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CB" w:rsidRDefault="001C7916">
      <w:pPr>
        <w:tabs>
          <w:tab w:val="left" w:pos="1260"/>
        </w:tabs>
        <w:jc w:val="center"/>
        <w:rPr>
          <w:rFonts w:ascii="Arial" w:hAnsi="Arial" w:cs="Arial"/>
          <w:b/>
          <w:sz w:val="32"/>
          <w:szCs w:val="32"/>
          <w:u w:val="single"/>
        </w:rPr>
      </w:pPr>
      <w:r>
        <w:rPr>
          <w:rFonts w:ascii="Arial" w:hAnsi="Arial" w:cs="Arial"/>
          <w:b/>
          <w:sz w:val="32"/>
          <w:szCs w:val="32"/>
          <w:u w:val="single"/>
        </w:rPr>
        <w:t>ΠΡΟΔΙΑΓΡΑΦΗ ΕΝΟΠΛΩΝ ΔΥΝΑΜΕΩΝ</w:t>
      </w:r>
    </w:p>
    <w:p w:rsidR="00FC6BCB" w:rsidRDefault="00FC6BCB">
      <w:pPr>
        <w:tabs>
          <w:tab w:val="left" w:pos="1260"/>
        </w:tabs>
        <w:jc w:val="center"/>
        <w:rPr>
          <w:rFonts w:ascii="Arial" w:hAnsi="Arial" w:cs="Arial"/>
          <w:i/>
          <w:sz w:val="20"/>
        </w:rPr>
      </w:pPr>
    </w:p>
    <w:p w:rsidR="00FC6BCB" w:rsidRDefault="00FC6BCB">
      <w:pPr>
        <w:tabs>
          <w:tab w:val="left" w:pos="1260"/>
        </w:tabs>
        <w:jc w:val="center"/>
        <w:rPr>
          <w:rFonts w:ascii="Arial" w:hAnsi="Arial" w:cs="Arial"/>
          <w:szCs w:val="24"/>
          <w:u w:val="single"/>
        </w:rPr>
      </w:pPr>
    </w:p>
    <w:p w:rsidR="00FC6BCB" w:rsidRDefault="00FC6BCB">
      <w:pPr>
        <w:tabs>
          <w:tab w:val="left" w:pos="1260"/>
        </w:tabs>
        <w:jc w:val="center"/>
        <w:rPr>
          <w:rFonts w:ascii="Arial" w:hAnsi="Arial" w:cs="Arial"/>
          <w:szCs w:val="24"/>
          <w:u w:val="single"/>
        </w:rPr>
      </w:pPr>
    </w:p>
    <w:p w:rsidR="00FC6BCB" w:rsidRDefault="00FC6BCB">
      <w:pPr>
        <w:tabs>
          <w:tab w:val="left" w:pos="1260"/>
        </w:tabs>
        <w:jc w:val="center"/>
        <w:rPr>
          <w:rFonts w:ascii="Arial" w:hAnsi="Arial" w:cs="Arial"/>
          <w:szCs w:val="24"/>
          <w:u w:val="single"/>
        </w:rPr>
      </w:pPr>
    </w:p>
    <w:p w:rsidR="00FC6BCB" w:rsidRDefault="00FC6BCB">
      <w:pPr>
        <w:tabs>
          <w:tab w:val="left" w:pos="1260"/>
        </w:tabs>
        <w:jc w:val="center"/>
        <w:rPr>
          <w:rFonts w:ascii="Arial" w:hAnsi="Arial" w:cs="Arial"/>
          <w:szCs w:val="24"/>
          <w:u w:val="single"/>
        </w:rPr>
      </w:pPr>
    </w:p>
    <w:tbl>
      <w:tblPr>
        <w:tblpPr w:leftFromText="180" w:rightFromText="180" w:vertAnchor="text" w:horzAnchor="margin" w:tblpY="4"/>
        <w:tblW w:w="8516" w:type="dxa"/>
        <w:tblInd w:w="108" w:type="dxa"/>
        <w:tblLook w:val="04A0"/>
      </w:tblPr>
      <w:tblGrid>
        <w:gridCol w:w="4259"/>
        <w:gridCol w:w="4257"/>
      </w:tblGrid>
      <w:tr w:rsidR="00FC6BCB">
        <w:tc>
          <w:tcPr>
            <w:tcW w:w="4258" w:type="dxa"/>
            <w:shd w:val="clear" w:color="auto" w:fill="auto"/>
          </w:tcPr>
          <w:p w:rsidR="00FC6BCB" w:rsidRDefault="00821818">
            <w:pPr>
              <w:jc w:val="both"/>
              <w:rPr>
                <w:rFonts w:ascii="Arial" w:hAnsi="Arial" w:cs="Arial"/>
                <w:szCs w:val="24"/>
                <w:lang w:val="en-US"/>
              </w:rPr>
            </w:pPr>
            <w:r>
              <w:rPr>
                <w:rFonts w:ascii="Arial" w:hAnsi="Arial" w:cs="Arial"/>
                <w:szCs w:val="24"/>
                <w:lang w:val="en-US"/>
              </w:rPr>
              <w:t xml:space="preserve">                 </w:t>
            </w:r>
            <w:r w:rsidR="001C7916">
              <w:rPr>
                <w:rFonts w:ascii="Arial" w:hAnsi="Arial" w:cs="Arial"/>
                <w:szCs w:val="24"/>
              </w:rPr>
              <w:t>ΠΕΔ – Α  –  00</w:t>
            </w:r>
            <w:r w:rsidR="001C7916">
              <w:rPr>
                <w:rFonts w:ascii="Arial" w:hAnsi="Arial" w:cs="Arial"/>
                <w:szCs w:val="24"/>
                <w:lang w:val="en-US"/>
              </w:rPr>
              <w:t>230</w:t>
            </w:r>
          </w:p>
          <w:p w:rsidR="00FC6BCB" w:rsidRDefault="00FC6BCB">
            <w:pPr>
              <w:rPr>
                <w:rFonts w:ascii="Arial" w:hAnsi="Arial" w:cs="Arial"/>
                <w:sz w:val="20"/>
              </w:rPr>
            </w:pPr>
          </w:p>
        </w:tc>
        <w:tc>
          <w:tcPr>
            <w:tcW w:w="4257" w:type="dxa"/>
            <w:shd w:val="clear" w:color="auto" w:fill="auto"/>
          </w:tcPr>
          <w:p w:rsidR="00FC6BCB" w:rsidRDefault="00821818">
            <w:pPr>
              <w:rPr>
                <w:rFonts w:ascii="Arial" w:hAnsi="Arial" w:cs="Arial"/>
                <w:szCs w:val="24"/>
              </w:rPr>
            </w:pPr>
            <w:r>
              <w:rPr>
                <w:rFonts w:ascii="Arial" w:hAnsi="Arial" w:cs="Arial"/>
                <w:szCs w:val="24"/>
                <w:lang w:val="en-US"/>
              </w:rPr>
              <w:t xml:space="preserve">                    </w:t>
            </w:r>
            <w:r w:rsidR="001C7916">
              <w:rPr>
                <w:rFonts w:ascii="Arial" w:hAnsi="Arial" w:cs="Arial"/>
                <w:szCs w:val="24"/>
              </w:rPr>
              <w:t>ΕΚΔΟΣΗ 1</w:t>
            </w:r>
            <w:r w:rsidR="001C7916">
              <w:rPr>
                <w:rFonts w:ascii="Arial" w:hAnsi="Arial" w:cs="Arial"/>
                <w:szCs w:val="24"/>
                <w:vertAlign w:val="superscript"/>
              </w:rPr>
              <w:t>η</w:t>
            </w:r>
          </w:p>
        </w:tc>
      </w:tr>
    </w:tbl>
    <w:p w:rsidR="000779CF" w:rsidRDefault="001C7916" w:rsidP="000779CF">
      <w:pPr>
        <w:shd w:val="clear" w:color="auto" w:fill="FFFFFF"/>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0779CF">
        <w:rPr>
          <w:rFonts w:ascii="Arial" w:hAnsi="Arial" w:cs="Arial"/>
          <w:szCs w:val="24"/>
          <w:lang w:val="en-US"/>
        </w:rPr>
        <w:tab/>
      </w:r>
      <w:r w:rsidR="000779CF">
        <w:rPr>
          <w:rFonts w:ascii="Arial" w:hAnsi="Arial" w:cs="Arial"/>
          <w:szCs w:val="24"/>
          <w:lang w:val="en-US"/>
        </w:rPr>
        <w:tab/>
      </w:r>
      <w:r w:rsidR="000779CF">
        <w:rPr>
          <w:rFonts w:ascii="Arial" w:hAnsi="Arial" w:cs="Arial"/>
          <w:szCs w:val="24"/>
          <w:lang w:val="en-US"/>
        </w:rPr>
        <w:tab/>
      </w:r>
      <w:r w:rsidR="000779CF">
        <w:rPr>
          <w:rFonts w:ascii="Arial" w:hAnsi="Arial" w:cs="Arial"/>
          <w:szCs w:val="24"/>
        </w:rPr>
        <w:t>1</w:t>
      </w:r>
      <w:r w:rsidR="000779CF">
        <w:rPr>
          <w:rFonts w:ascii="Arial" w:hAnsi="Arial" w:cs="Arial"/>
          <w:szCs w:val="24"/>
          <w:vertAlign w:val="superscript"/>
        </w:rPr>
        <w:t>η</w:t>
      </w:r>
      <w:r w:rsidR="000779CF">
        <w:rPr>
          <w:rFonts w:ascii="Arial" w:hAnsi="Arial" w:cs="Arial"/>
          <w:szCs w:val="24"/>
        </w:rPr>
        <w:t xml:space="preserve"> ΤΡΟΠΟΠΟΙΗΣΗ </w:t>
      </w:r>
    </w:p>
    <w:p w:rsidR="00FC6BCB" w:rsidRDefault="00FC6BCB">
      <w:pPr>
        <w:shd w:val="clear" w:color="auto" w:fill="FFFFFF"/>
        <w:jc w:val="both"/>
        <w:rPr>
          <w:rFonts w:ascii="Arial" w:hAnsi="Arial" w:cs="Arial"/>
          <w:szCs w:val="24"/>
        </w:rPr>
      </w:pPr>
    </w:p>
    <w:p w:rsidR="00FC6BCB" w:rsidRDefault="00FC6BCB">
      <w:pPr>
        <w:shd w:val="clear" w:color="auto" w:fill="FFFFFF"/>
        <w:jc w:val="both"/>
        <w:rPr>
          <w:rFonts w:ascii="Arial" w:hAnsi="Arial" w:cs="Arial"/>
          <w:i/>
          <w:sz w:val="20"/>
        </w:rPr>
      </w:pPr>
    </w:p>
    <w:p w:rsidR="00FC6BCB" w:rsidRDefault="00FC6BCB">
      <w:pPr>
        <w:shd w:val="clear" w:color="auto" w:fill="FFFFFF"/>
        <w:jc w:val="both"/>
        <w:rPr>
          <w:rFonts w:ascii="Arial" w:hAnsi="Arial" w:cs="Arial"/>
          <w:szCs w:val="24"/>
        </w:rPr>
      </w:pPr>
    </w:p>
    <w:p w:rsidR="00FC6BCB" w:rsidRDefault="00FC6BCB">
      <w:pPr>
        <w:shd w:val="clear" w:color="auto" w:fill="FFFFFF"/>
        <w:jc w:val="both"/>
        <w:rPr>
          <w:rFonts w:ascii="Arial" w:hAnsi="Arial" w:cs="Arial"/>
          <w:szCs w:val="24"/>
        </w:rPr>
      </w:pPr>
    </w:p>
    <w:p w:rsidR="00FC6BCB" w:rsidRDefault="00FC6BCB">
      <w:pPr>
        <w:shd w:val="clear" w:color="auto" w:fill="FFFFFF"/>
        <w:jc w:val="both"/>
        <w:rPr>
          <w:rFonts w:ascii="Arial" w:hAnsi="Arial" w:cs="Arial"/>
          <w:szCs w:val="24"/>
        </w:rPr>
      </w:pPr>
    </w:p>
    <w:p w:rsidR="00FC6BCB" w:rsidRDefault="001C7916">
      <w:pPr>
        <w:jc w:val="center"/>
      </w:pPr>
      <w:r>
        <w:rPr>
          <w:rFonts w:ascii="Arial" w:hAnsi="Arial" w:cs="Arial"/>
          <w:b/>
          <w:sz w:val="32"/>
          <w:szCs w:val="32"/>
        </w:rPr>
        <w:t>ΒΙΝΤΕΟΓΑΣΤΡΟΣΚΟΠΙΟ</w:t>
      </w:r>
    </w:p>
    <w:p w:rsidR="00FC6BCB" w:rsidRDefault="001C7916">
      <w:pPr>
        <w:shd w:val="clear" w:color="auto" w:fill="FFFFFF"/>
        <w:jc w:val="both"/>
        <w:rPr>
          <w:rFonts w:ascii="Arial" w:hAnsi="Arial" w:cs="Arial"/>
          <w:i/>
          <w:szCs w:val="24"/>
        </w:rPr>
      </w:pPr>
      <w:r>
        <w:rPr>
          <w:rFonts w:ascii="Arial" w:hAnsi="Arial" w:cs="Arial"/>
          <w:szCs w:val="24"/>
        </w:rPr>
        <w:tab/>
      </w:r>
      <w:r>
        <w:rPr>
          <w:rFonts w:ascii="Arial" w:hAnsi="Arial" w:cs="Arial"/>
          <w:szCs w:val="24"/>
        </w:rPr>
        <w:tab/>
      </w:r>
      <w:r>
        <w:rPr>
          <w:rFonts w:ascii="Arial" w:hAnsi="Arial" w:cs="Arial"/>
          <w:szCs w:val="24"/>
        </w:rPr>
        <w:tab/>
      </w:r>
    </w:p>
    <w:p w:rsidR="00FC6BCB" w:rsidRDefault="00FC6BCB">
      <w:pPr>
        <w:shd w:val="clear" w:color="auto" w:fill="FFFFFF"/>
        <w:jc w:val="both"/>
        <w:rPr>
          <w:rFonts w:ascii="Arial" w:hAnsi="Arial" w:cs="Arial"/>
          <w:szCs w:val="24"/>
        </w:rPr>
      </w:pPr>
    </w:p>
    <w:p w:rsidR="00FC6BCB" w:rsidRDefault="00FC6BCB">
      <w:pPr>
        <w:shd w:val="clear" w:color="auto" w:fill="FFFFFF"/>
        <w:jc w:val="both"/>
        <w:rPr>
          <w:rFonts w:ascii="Arial" w:hAnsi="Arial" w:cs="Arial"/>
          <w:szCs w:val="24"/>
        </w:rPr>
      </w:pPr>
    </w:p>
    <w:p w:rsidR="00FC6BCB" w:rsidRDefault="00FC6BCB">
      <w:pPr>
        <w:shd w:val="clear" w:color="auto" w:fill="FFFFFF"/>
        <w:jc w:val="both"/>
        <w:rPr>
          <w:rFonts w:ascii="Arial" w:hAnsi="Arial" w:cs="Arial"/>
          <w:szCs w:val="24"/>
        </w:rPr>
      </w:pPr>
    </w:p>
    <w:p w:rsidR="00FC6BCB" w:rsidRDefault="00FC6BCB">
      <w:pPr>
        <w:shd w:val="clear" w:color="auto" w:fill="FFFFFF"/>
        <w:jc w:val="both"/>
        <w:rPr>
          <w:rFonts w:ascii="Arial" w:hAnsi="Arial" w:cs="Arial"/>
          <w:szCs w:val="24"/>
        </w:rPr>
      </w:pPr>
    </w:p>
    <w:p w:rsidR="00FC6BCB" w:rsidRDefault="00FC6BCB">
      <w:pPr>
        <w:shd w:val="clear" w:color="auto" w:fill="FFFFFF"/>
        <w:jc w:val="both"/>
        <w:rPr>
          <w:rFonts w:ascii="Arial" w:hAnsi="Arial" w:cs="Arial"/>
          <w:szCs w:val="24"/>
        </w:rPr>
      </w:pPr>
    </w:p>
    <w:p w:rsidR="00FC6BCB" w:rsidRDefault="00FC6BCB">
      <w:pPr>
        <w:shd w:val="clear" w:color="auto" w:fill="FFFFFF"/>
        <w:jc w:val="both"/>
        <w:rPr>
          <w:rFonts w:ascii="Arial" w:hAnsi="Arial" w:cs="Arial"/>
          <w:szCs w:val="24"/>
        </w:rPr>
      </w:pPr>
    </w:p>
    <w:p w:rsidR="00FC6BCB" w:rsidRDefault="00FC6BCB">
      <w:pPr>
        <w:shd w:val="clear" w:color="auto" w:fill="FFFFFF"/>
        <w:jc w:val="both"/>
        <w:rPr>
          <w:rFonts w:ascii="Arial" w:hAnsi="Arial" w:cs="Arial"/>
          <w:szCs w:val="24"/>
        </w:rPr>
      </w:pPr>
    </w:p>
    <w:p w:rsidR="00FC6BCB" w:rsidRDefault="00C60E0E">
      <w:pPr>
        <w:shd w:val="clear" w:color="auto" w:fill="FFFFFF"/>
        <w:jc w:val="both"/>
        <w:rPr>
          <w:rFonts w:ascii="Arial" w:hAnsi="Arial" w:cs="Arial"/>
          <w:szCs w:val="24"/>
        </w:rPr>
      </w:pPr>
      <w:r>
        <w:rPr>
          <w:rFonts w:ascii="Arial" w:hAnsi="Arial" w:cs="Arial"/>
          <w:szCs w:val="24"/>
        </w:rPr>
        <w:t xml:space="preserve">                                                                  </w:t>
      </w:r>
      <w:r w:rsidR="00821818">
        <w:rPr>
          <w:rFonts w:ascii="Arial" w:hAnsi="Arial" w:cs="Arial"/>
          <w:szCs w:val="24"/>
          <w:lang w:val="en-US"/>
        </w:rPr>
        <w:t xml:space="preserve">  </w:t>
      </w:r>
      <w:r w:rsidR="0053505B">
        <w:rPr>
          <w:rFonts w:ascii="Arial" w:hAnsi="Arial" w:cs="Arial"/>
          <w:szCs w:val="24"/>
        </w:rPr>
        <w:t xml:space="preserve"> </w:t>
      </w:r>
    </w:p>
    <w:tbl>
      <w:tblPr>
        <w:tblW w:w="4025" w:type="dxa"/>
        <w:tblInd w:w="4361" w:type="dxa"/>
        <w:tblLook w:val="04A0"/>
      </w:tblPr>
      <w:tblGrid>
        <w:gridCol w:w="4025"/>
      </w:tblGrid>
      <w:tr w:rsidR="00FC6BCB">
        <w:tc>
          <w:tcPr>
            <w:tcW w:w="4025" w:type="dxa"/>
            <w:shd w:val="clear" w:color="auto" w:fill="auto"/>
          </w:tcPr>
          <w:p w:rsidR="00FC6BCB" w:rsidRDefault="00821818">
            <w:pPr>
              <w:rPr>
                <w:rFonts w:ascii="Arial" w:hAnsi="Arial" w:cs="Arial"/>
                <w:szCs w:val="24"/>
              </w:rPr>
            </w:pPr>
            <w:r>
              <w:rPr>
                <w:rFonts w:ascii="Arial" w:hAnsi="Arial" w:cs="Arial"/>
                <w:szCs w:val="24"/>
                <w:lang w:val="en-US"/>
              </w:rPr>
              <w:t xml:space="preserve">  </w:t>
            </w:r>
            <w:r w:rsidR="000779CF">
              <w:rPr>
                <w:rFonts w:ascii="Arial" w:hAnsi="Arial" w:cs="Arial"/>
                <w:szCs w:val="24"/>
              </w:rPr>
              <w:t>1</w:t>
            </w:r>
            <w:r w:rsidR="000779CF">
              <w:rPr>
                <w:rFonts w:ascii="Arial" w:hAnsi="Arial" w:cs="Arial"/>
                <w:szCs w:val="24"/>
                <w:lang w:val="en-US"/>
              </w:rPr>
              <w:t>7</w:t>
            </w:r>
            <w:r w:rsidR="000779CF">
              <w:rPr>
                <w:rFonts w:ascii="Arial" w:hAnsi="Arial" w:cs="Arial"/>
                <w:szCs w:val="24"/>
              </w:rPr>
              <w:t xml:space="preserve">  ΜΑΪ</w:t>
            </w:r>
            <w:r w:rsidR="0053505B">
              <w:rPr>
                <w:rFonts w:ascii="Arial" w:hAnsi="Arial" w:cs="Arial"/>
                <w:szCs w:val="24"/>
              </w:rPr>
              <w:t xml:space="preserve">ΟΥ </w:t>
            </w:r>
            <w:r w:rsidR="000779CF">
              <w:rPr>
                <w:rFonts w:ascii="Arial" w:hAnsi="Arial" w:cs="Arial"/>
                <w:szCs w:val="24"/>
              </w:rPr>
              <w:t>2021</w:t>
            </w:r>
            <w:r w:rsidR="001C7916">
              <w:rPr>
                <w:rFonts w:ascii="Arial" w:hAnsi="Arial" w:cs="Arial"/>
                <w:szCs w:val="24"/>
              </w:rPr>
              <w:t xml:space="preserve">                        </w:t>
            </w:r>
          </w:p>
        </w:tc>
      </w:tr>
      <w:tr w:rsidR="000779CF">
        <w:tc>
          <w:tcPr>
            <w:tcW w:w="4025" w:type="dxa"/>
            <w:shd w:val="clear" w:color="auto" w:fill="auto"/>
          </w:tcPr>
          <w:p w:rsidR="000779CF" w:rsidRDefault="000779CF">
            <w:pPr>
              <w:rPr>
                <w:rFonts w:ascii="Arial" w:hAnsi="Arial" w:cs="Arial"/>
                <w:szCs w:val="24"/>
                <w:lang w:val="en-US"/>
              </w:rPr>
            </w:pPr>
          </w:p>
        </w:tc>
      </w:tr>
    </w:tbl>
    <w:p w:rsidR="00FC6BCB" w:rsidRDefault="00FC6BCB">
      <w:pPr>
        <w:shd w:val="clear" w:color="auto" w:fill="FFFFFF"/>
        <w:jc w:val="both"/>
        <w:rPr>
          <w:rFonts w:ascii="Arial" w:hAnsi="Arial" w:cs="Arial"/>
          <w:szCs w:val="24"/>
        </w:rPr>
      </w:pPr>
    </w:p>
    <w:p w:rsidR="00FC6BCB" w:rsidRDefault="00FC6BCB">
      <w:pPr>
        <w:shd w:val="clear" w:color="auto" w:fill="FFFFFF"/>
        <w:jc w:val="both"/>
        <w:rPr>
          <w:rFonts w:ascii="Arial" w:hAnsi="Arial" w:cs="Arial"/>
          <w:szCs w:val="24"/>
        </w:rPr>
      </w:pPr>
    </w:p>
    <w:p w:rsidR="00FC6BCB" w:rsidRDefault="00FC6BCB">
      <w:pPr>
        <w:shd w:val="clear" w:color="auto" w:fill="FFFFFF"/>
        <w:jc w:val="both"/>
        <w:rPr>
          <w:rFonts w:ascii="Arial" w:hAnsi="Arial" w:cs="Arial"/>
          <w:szCs w:val="24"/>
        </w:rPr>
      </w:pPr>
    </w:p>
    <w:p w:rsidR="00FC6BCB" w:rsidRDefault="00FC6BCB">
      <w:pPr>
        <w:shd w:val="clear" w:color="auto" w:fill="FFFFFF"/>
        <w:jc w:val="both"/>
        <w:rPr>
          <w:rFonts w:ascii="Arial" w:hAnsi="Arial" w:cs="Arial"/>
          <w:szCs w:val="24"/>
        </w:rPr>
      </w:pPr>
    </w:p>
    <w:p w:rsidR="00FC6BCB" w:rsidRDefault="00FC6BCB">
      <w:pPr>
        <w:shd w:val="clear" w:color="auto" w:fill="FFFFFF"/>
        <w:jc w:val="both"/>
        <w:rPr>
          <w:rFonts w:ascii="Arial" w:hAnsi="Arial" w:cs="Arial"/>
          <w:szCs w:val="24"/>
        </w:rPr>
      </w:pPr>
    </w:p>
    <w:p w:rsidR="00FC6BCB" w:rsidRDefault="00FC6BCB">
      <w:pPr>
        <w:shd w:val="clear" w:color="auto" w:fill="FFFFFF"/>
        <w:jc w:val="both"/>
        <w:rPr>
          <w:rFonts w:ascii="Arial" w:hAnsi="Arial" w:cs="Arial"/>
          <w:szCs w:val="24"/>
        </w:rPr>
      </w:pPr>
    </w:p>
    <w:p w:rsidR="00FC6BCB" w:rsidRDefault="00FC6BCB">
      <w:pPr>
        <w:shd w:val="clear" w:color="auto" w:fill="FFFFFF"/>
        <w:jc w:val="both"/>
        <w:rPr>
          <w:rFonts w:ascii="Arial" w:hAnsi="Arial" w:cs="Arial"/>
          <w:szCs w:val="24"/>
        </w:rPr>
      </w:pPr>
    </w:p>
    <w:p w:rsidR="00FC6BCB" w:rsidRDefault="00FC6BCB">
      <w:pPr>
        <w:shd w:val="clear" w:color="auto" w:fill="FFFFFF"/>
        <w:jc w:val="both"/>
        <w:rPr>
          <w:rFonts w:ascii="Arial" w:hAnsi="Arial" w:cs="Arial"/>
          <w:szCs w:val="24"/>
        </w:rPr>
      </w:pPr>
    </w:p>
    <w:p w:rsidR="00FC6BCB" w:rsidRDefault="00FC6BCB">
      <w:pPr>
        <w:shd w:val="clear" w:color="auto" w:fill="FFFFFF"/>
        <w:jc w:val="both"/>
        <w:rPr>
          <w:rFonts w:ascii="Arial" w:hAnsi="Arial" w:cs="Arial"/>
          <w:szCs w:val="24"/>
        </w:rPr>
      </w:pPr>
    </w:p>
    <w:p w:rsidR="00FC6BCB" w:rsidRDefault="00FC6BCB">
      <w:pPr>
        <w:shd w:val="clear" w:color="auto" w:fill="FFFFFF"/>
        <w:jc w:val="both"/>
        <w:rPr>
          <w:rFonts w:ascii="Arial" w:hAnsi="Arial" w:cs="Arial"/>
          <w:szCs w:val="24"/>
        </w:rPr>
      </w:pPr>
    </w:p>
    <w:p w:rsidR="00FC6BCB" w:rsidRDefault="00FC6BCB">
      <w:pPr>
        <w:shd w:val="clear" w:color="auto" w:fill="FFFFFF"/>
        <w:jc w:val="both"/>
        <w:rPr>
          <w:rFonts w:ascii="Arial" w:hAnsi="Arial" w:cs="Arial"/>
          <w:szCs w:val="24"/>
        </w:rPr>
      </w:pPr>
    </w:p>
    <w:p w:rsidR="00FC6BCB" w:rsidRDefault="00FC6BCB">
      <w:pPr>
        <w:shd w:val="clear" w:color="auto" w:fill="FFFFFF"/>
        <w:jc w:val="both"/>
        <w:rPr>
          <w:rFonts w:ascii="Arial" w:hAnsi="Arial" w:cs="Arial"/>
          <w:szCs w:val="24"/>
        </w:rPr>
      </w:pPr>
    </w:p>
    <w:p w:rsidR="00FC6BCB" w:rsidRDefault="00FC6BCB">
      <w:pPr>
        <w:shd w:val="clear" w:color="auto" w:fill="FFFFFF"/>
        <w:jc w:val="both"/>
        <w:rPr>
          <w:rFonts w:ascii="Arial" w:hAnsi="Arial" w:cs="Arial"/>
          <w:szCs w:val="24"/>
        </w:rPr>
      </w:pPr>
    </w:p>
    <w:p w:rsidR="00FC6BCB" w:rsidRDefault="00FC6BCB">
      <w:pPr>
        <w:shd w:val="clear" w:color="auto" w:fill="FFFFFF"/>
        <w:jc w:val="both"/>
        <w:rPr>
          <w:rFonts w:ascii="Arial" w:hAnsi="Arial" w:cs="Arial"/>
          <w:szCs w:val="24"/>
        </w:rPr>
      </w:pPr>
    </w:p>
    <w:p w:rsidR="00FC6BCB" w:rsidRDefault="00FC6BCB">
      <w:pPr>
        <w:shd w:val="clear" w:color="auto" w:fill="FFFFFF"/>
        <w:jc w:val="both"/>
        <w:rPr>
          <w:rFonts w:ascii="Arial" w:hAnsi="Arial" w:cs="Arial"/>
          <w:szCs w:val="24"/>
        </w:rPr>
      </w:pPr>
    </w:p>
    <w:p w:rsidR="00FC6BCB" w:rsidRDefault="001C7916">
      <w:pPr>
        <w:shd w:val="clear" w:color="auto" w:fill="FFFFFF"/>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53505B">
        <w:rPr>
          <w:rFonts w:ascii="Arial" w:hAnsi="Arial" w:cs="Arial"/>
          <w:szCs w:val="24"/>
        </w:rPr>
        <w:t xml:space="preserve">     </w:t>
      </w:r>
      <w:r>
        <w:rPr>
          <w:rFonts w:ascii="Arial" w:hAnsi="Arial" w:cs="Arial"/>
          <w:szCs w:val="24"/>
        </w:rPr>
        <w:t>ΕΛΛΗΝΙΚΗ ΔΗΜΟΚΡΑΤΙΑ</w:t>
      </w:r>
    </w:p>
    <w:p w:rsidR="00FC6BCB" w:rsidRDefault="001C7916">
      <w:pPr>
        <w:shd w:val="clear" w:color="auto" w:fill="FFFFFF"/>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ΥΠΟΥΡΓΕΙΟ ΕΘΝΙΚΗΣ ΑΜΥΝΑΣ</w:t>
      </w:r>
    </w:p>
    <w:p w:rsidR="00FC6BCB" w:rsidRDefault="00FC6BCB">
      <w:pPr>
        <w:shd w:val="clear" w:color="auto" w:fill="FFFFFF"/>
        <w:jc w:val="both"/>
        <w:rPr>
          <w:rFonts w:ascii="Arial" w:hAnsi="Arial" w:cs="Arial"/>
          <w:szCs w:val="24"/>
        </w:rPr>
      </w:pPr>
    </w:p>
    <w:p w:rsidR="00FC6BCB" w:rsidRDefault="00FC6BCB">
      <w:pPr>
        <w:shd w:val="clear" w:color="auto" w:fill="FFFFFF"/>
        <w:jc w:val="both"/>
        <w:rPr>
          <w:rFonts w:ascii="Arial" w:hAnsi="Arial" w:cs="Arial"/>
          <w:szCs w:val="24"/>
        </w:rPr>
      </w:pPr>
    </w:p>
    <w:tbl>
      <w:tblPr>
        <w:tblW w:w="7230" w:type="dxa"/>
        <w:tblInd w:w="-318" w:type="dxa"/>
        <w:tblLook w:val="04A0"/>
      </w:tblPr>
      <w:tblGrid>
        <w:gridCol w:w="7230"/>
      </w:tblGrid>
      <w:tr w:rsidR="00FC6BCB">
        <w:tc>
          <w:tcPr>
            <w:tcW w:w="7230" w:type="dxa"/>
            <w:shd w:val="clear" w:color="auto" w:fill="auto"/>
          </w:tcPr>
          <w:p w:rsidR="00FC6BCB" w:rsidRDefault="00FC6BCB">
            <w:pPr>
              <w:tabs>
                <w:tab w:val="left" w:pos="720"/>
              </w:tabs>
              <w:spacing w:before="120"/>
              <w:jc w:val="both"/>
              <w:rPr>
                <w:rFonts w:ascii="Arial" w:hAnsi="Arial" w:cs="Arial"/>
                <w:i/>
                <w:sz w:val="20"/>
              </w:rPr>
            </w:pPr>
          </w:p>
          <w:p w:rsidR="0053505B" w:rsidRDefault="0053505B">
            <w:pPr>
              <w:tabs>
                <w:tab w:val="left" w:pos="720"/>
              </w:tabs>
              <w:spacing w:before="120"/>
              <w:jc w:val="both"/>
              <w:rPr>
                <w:rFonts w:ascii="Arial" w:hAnsi="Arial" w:cs="Arial"/>
                <w:i/>
                <w:sz w:val="20"/>
              </w:rPr>
            </w:pPr>
          </w:p>
          <w:p w:rsidR="00FC6BCB" w:rsidRDefault="001C7916">
            <w:pPr>
              <w:tabs>
                <w:tab w:val="left" w:pos="720"/>
                <w:tab w:val="left" w:pos="7831"/>
              </w:tabs>
              <w:spacing w:before="120"/>
              <w:ind w:left="-108" w:right="-817"/>
              <w:jc w:val="both"/>
              <w:rPr>
                <w:rFonts w:ascii="Arial" w:hAnsi="Arial" w:cs="Arial"/>
                <w:i/>
                <w:sz w:val="20"/>
              </w:rPr>
            </w:pPr>
            <w:r>
              <w:rPr>
                <w:rFonts w:ascii="Arial" w:hAnsi="Arial" w:cs="Arial"/>
                <w:szCs w:val="24"/>
              </w:rPr>
              <w:t>Α</w:t>
            </w:r>
            <w:r w:rsidR="00387A79">
              <w:rPr>
                <w:rFonts w:ascii="Arial" w:hAnsi="Arial" w:cs="Arial"/>
                <w:szCs w:val="24"/>
              </w:rPr>
              <w:t>ΔΙΑΒΑΘΜΗΤΟ – ΑΝΑΡΤΗΤΕΟ ΣΤΟ ΔΙΑΔ</w:t>
            </w:r>
            <w:r w:rsidR="00387A79">
              <w:rPr>
                <w:rFonts w:ascii="Arial" w:hAnsi="Arial" w:cs="Arial"/>
                <w:szCs w:val="24"/>
                <w:lang w:val="en-US"/>
              </w:rPr>
              <w:t>I</w:t>
            </w:r>
            <w:r w:rsidR="00387A79">
              <w:rPr>
                <w:rFonts w:ascii="Arial" w:hAnsi="Arial" w:cs="Arial"/>
                <w:szCs w:val="24"/>
              </w:rPr>
              <w:t>ΚΤ</w:t>
            </w:r>
            <w:r w:rsidR="00387A79">
              <w:rPr>
                <w:rFonts w:ascii="Arial" w:hAnsi="Arial" w:cs="Arial"/>
                <w:szCs w:val="24"/>
                <w:lang w:val="en-US"/>
              </w:rPr>
              <w:t>Y</w:t>
            </w:r>
            <w:r>
              <w:rPr>
                <w:rFonts w:ascii="Arial" w:hAnsi="Arial" w:cs="Arial"/>
                <w:szCs w:val="24"/>
              </w:rPr>
              <w:t>Ο</w:t>
            </w:r>
          </w:p>
          <w:p w:rsidR="00FC6BCB" w:rsidRDefault="00FC6BCB">
            <w:pPr>
              <w:tabs>
                <w:tab w:val="left" w:pos="720"/>
              </w:tabs>
              <w:spacing w:before="120"/>
              <w:jc w:val="both"/>
              <w:rPr>
                <w:rFonts w:ascii="Arial" w:hAnsi="Arial" w:cs="Arial"/>
                <w:b/>
                <w:szCs w:val="24"/>
              </w:rPr>
            </w:pPr>
          </w:p>
        </w:tc>
      </w:tr>
      <w:tr w:rsidR="00FC6BCB">
        <w:tc>
          <w:tcPr>
            <w:tcW w:w="7230" w:type="dxa"/>
            <w:shd w:val="clear" w:color="auto" w:fill="auto"/>
          </w:tcPr>
          <w:p w:rsidR="00FC6BCB" w:rsidRDefault="00FC6BCB">
            <w:pPr>
              <w:tabs>
                <w:tab w:val="left" w:pos="720"/>
              </w:tabs>
              <w:spacing w:before="120"/>
              <w:jc w:val="both"/>
              <w:rPr>
                <w:rFonts w:ascii="Arial" w:hAnsi="Arial" w:cs="Arial"/>
                <w:i/>
                <w:sz w:val="20"/>
              </w:rPr>
            </w:pPr>
          </w:p>
        </w:tc>
      </w:tr>
    </w:tbl>
    <w:p w:rsidR="00FC6BCB" w:rsidRDefault="00FC6BCB"/>
    <w:p w:rsidR="00FC6BCB" w:rsidRDefault="001C7916">
      <w:pPr>
        <w:rPr>
          <w:b/>
          <w:sz w:val="28"/>
          <w:szCs w:val="28"/>
          <w:u w:val="single"/>
        </w:rPr>
      </w:pPr>
      <w:r>
        <w:rPr>
          <w:b/>
          <w:sz w:val="28"/>
          <w:szCs w:val="28"/>
          <w:u w:val="single"/>
        </w:rPr>
        <w:t>ΤΡΟΠΟΠΟΙΗΣΕΙΣ ΣΤΟ ΠΑΡΑΡΤΗΜΑ «Α»</w:t>
      </w:r>
    </w:p>
    <w:p w:rsidR="00FC6BCB" w:rsidRDefault="00FC6BCB">
      <w:pPr>
        <w:pStyle w:val="Standard"/>
        <w:tabs>
          <w:tab w:val="left" w:pos="1701"/>
        </w:tabs>
        <w:spacing w:before="240"/>
        <w:jc w:val="both"/>
        <w:rPr>
          <w:rFonts w:ascii="Arial" w:eastAsia="HiddenHorzOCR" w:hAnsi="Arial" w:cs="Arial"/>
        </w:rPr>
      </w:pPr>
    </w:p>
    <w:p w:rsidR="00FC6BCB" w:rsidRDefault="001C7916">
      <w:pPr>
        <w:pStyle w:val="Standard"/>
        <w:tabs>
          <w:tab w:val="left" w:pos="1701"/>
        </w:tabs>
        <w:spacing w:before="240"/>
        <w:jc w:val="both"/>
        <w:rPr>
          <w:rFonts w:ascii="Arial" w:eastAsia="HiddenHorzOCR" w:hAnsi="Arial" w:cs="Arial"/>
          <w:b/>
          <w:sz w:val="32"/>
          <w:szCs w:val="32"/>
        </w:rPr>
      </w:pPr>
      <w:r>
        <w:rPr>
          <w:rFonts w:ascii="Arial" w:hAnsi="Arial"/>
          <w:b/>
          <w:sz w:val="32"/>
          <w:szCs w:val="32"/>
        </w:rPr>
        <w:t xml:space="preserve">Πίνακας Τεχνικών-Λειτουργικών Χαρακτηριστικών </w:t>
      </w:r>
      <w:r>
        <w:rPr>
          <w:rFonts w:ascii="Arial" w:eastAsia="HiddenHorzOCR" w:hAnsi="Arial"/>
          <w:b/>
          <w:sz w:val="32"/>
          <w:szCs w:val="32"/>
        </w:rPr>
        <w:t>εύκαμπτου Βίντεο-Γαστροσκοπίου</w:t>
      </w:r>
    </w:p>
    <w:p w:rsidR="00FC6BCB" w:rsidRDefault="00FC6BCB">
      <w:pPr>
        <w:pStyle w:val="Standard"/>
        <w:tabs>
          <w:tab w:val="left" w:pos="1701"/>
        </w:tabs>
        <w:spacing w:before="240"/>
        <w:jc w:val="both"/>
        <w:rPr>
          <w:rFonts w:ascii="Arial" w:eastAsia="HiddenHorzOCR" w:hAnsi="Arial" w:cs="Arial"/>
        </w:rPr>
      </w:pPr>
    </w:p>
    <w:p w:rsidR="00FC6BCB" w:rsidRDefault="00FC6BCB">
      <w:pPr>
        <w:pStyle w:val="Standard"/>
        <w:tabs>
          <w:tab w:val="left" w:pos="1701"/>
        </w:tabs>
        <w:spacing w:before="240"/>
        <w:jc w:val="both"/>
        <w:rPr>
          <w:rFonts w:ascii="Arial" w:eastAsia="HiddenHorzOCR" w:hAnsi="Arial" w:cs="Arial"/>
        </w:rPr>
      </w:pPr>
    </w:p>
    <w:tbl>
      <w:tblPr>
        <w:tblW w:w="8528" w:type="dxa"/>
        <w:tblLook w:val="04A0"/>
      </w:tblPr>
      <w:tblGrid>
        <w:gridCol w:w="816"/>
        <w:gridCol w:w="7712"/>
      </w:tblGrid>
      <w:tr w:rsidR="00FC6BCB">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BCB" w:rsidRDefault="00FC6BCB">
            <w:pPr>
              <w:pStyle w:val="a8"/>
              <w:numPr>
                <w:ilvl w:val="0"/>
                <w:numId w:val="1"/>
              </w:numPr>
            </w:pPr>
          </w:p>
        </w:tc>
        <w:tc>
          <w:tcPr>
            <w:tcW w:w="7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BCB" w:rsidRDefault="00FC6BCB">
            <w:pPr>
              <w:pStyle w:val="Style12"/>
              <w:widowControl/>
              <w:jc w:val="both"/>
              <w:rPr>
                <w:rStyle w:val="FontStyle23"/>
                <w:sz w:val="24"/>
                <w:szCs w:val="24"/>
              </w:rPr>
            </w:pPr>
          </w:p>
          <w:p w:rsidR="00FC6BCB" w:rsidRDefault="001C7916">
            <w:pPr>
              <w:pStyle w:val="Style12"/>
              <w:widowControl/>
              <w:jc w:val="both"/>
              <w:rPr>
                <w:rStyle w:val="FontStyle23"/>
                <w:sz w:val="24"/>
                <w:szCs w:val="24"/>
              </w:rPr>
            </w:pPr>
            <w:r>
              <w:rPr>
                <w:rStyle w:val="FontStyle23"/>
                <w:sz w:val="24"/>
                <w:szCs w:val="24"/>
              </w:rPr>
              <w:t>Να έχει εύρος πρόσθιας οράσεως τουλάχιστον 140° για καλύτερο προσανατολισμό κατά τη διάρκεια της ενδοσκόπησης.</w:t>
            </w:r>
          </w:p>
        </w:tc>
      </w:tr>
      <w:tr w:rsidR="00FC6BCB">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C6BCB" w:rsidRDefault="00FC6BCB">
            <w:pPr>
              <w:pStyle w:val="a8"/>
              <w:numPr>
                <w:ilvl w:val="0"/>
                <w:numId w:val="1"/>
              </w:numPr>
            </w:pPr>
          </w:p>
        </w:tc>
        <w:tc>
          <w:tcPr>
            <w:tcW w:w="7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BCB" w:rsidRDefault="001C7916">
            <w:pPr>
              <w:pStyle w:val="Style12"/>
              <w:widowControl/>
              <w:jc w:val="both"/>
              <w:rPr>
                <w:rStyle w:val="FontStyle23"/>
                <w:sz w:val="24"/>
                <w:szCs w:val="24"/>
              </w:rPr>
            </w:pPr>
            <w:r>
              <w:rPr>
                <w:rStyle w:val="FontStyle23"/>
                <w:sz w:val="24"/>
                <w:szCs w:val="24"/>
              </w:rPr>
              <w:t xml:space="preserve">Να είναι τεχνολογίας  </w:t>
            </w:r>
            <w:r>
              <w:rPr>
                <w:rStyle w:val="FontStyle23"/>
                <w:sz w:val="24"/>
                <w:szCs w:val="24"/>
                <w:lang w:val="en-US"/>
              </w:rPr>
              <w:t>Full</w:t>
            </w:r>
            <w:r w:rsidRPr="00C60E0E">
              <w:rPr>
                <w:rStyle w:val="FontStyle23"/>
                <w:sz w:val="24"/>
                <w:szCs w:val="24"/>
              </w:rPr>
              <w:t xml:space="preserve"> </w:t>
            </w:r>
            <w:r>
              <w:rPr>
                <w:rStyle w:val="FontStyle23"/>
                <w:sz w:val="24"/>
                <w:szCs w:val="24"/>
                <w:lang w:val="en-US"/>
              </w:rPr>
              <w:t>High</w:t>
            </w:r>
            <w:r w:rsidR="00821818" w:rsidRPr="000779CF">
              <w:rPr>
                <w:rStyle w:val="FontStyle23"/>
                <w:sz w:val="24"/>
                <w:szCs w:val="24"/>
              </w:rPr>
              <w:t xml:space="preserve"> </w:t>
            </w:r>
            <w:r>
              <w:rPr>
                <w:rStyle w:val="FontStyle23"/>
                <w:sz w:val="24"/>
                <w:szCs w:val="24"/>
                <w:lang w:val="en-US"/>
              </w:rPr>
              <w:t>Definition</w:t>
            </w:r>
            <w:r w:rsidRPr="00C60E0E">
              <w:rPr>
                <w:rStyle w:val="FontStyle23"/>
                <w:sz w:val="24"/>
                <w:szCs w:val="24"/>
              </w:rPr>
              <w:t>.</w:t>
            </w:r>
          </w:p>
        </w:tc>
      </w:tr>
      <w:tr w:rsidR="00FC6BCB">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C6BCB" w:rsidRDefault="00FC6BCB">
            <w:pPr>
              <w:pStyle w:val="a8"/>
              <w:numPr>
                <w:ilvl w:val="0"/>
                <w:numId w:val="1"/>
              </w:numPr>
            </w:pP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FC6BCB" w:rsidRDefault="001C7916">
            <w:pPr>
              <w:pStyle w:val="Style12"/>
              <w:widowControl/>
              <w:jc w:val="both"/>
              <w:rPr>
                <w:rStyle w:val="FontStyle23"/>
                <w:sz w:val="24"/>
                <w:szCs w:val="24"/>
              </w:rPr>
            </w:pPr>
            <w:r>
              <w:rPr>
                <w:rStyle w:val="FontStyle23"/>
                <w:sz w:val="24"/>
                <w:szCs w:val="24"/>
              </w:rPr>
              <w:t xml:space="preserve">Να διαθέτει εξωτερική διάμετρο εύκαμπτου τμήματος </w:t>
            </w:r>
            <w:proofErr w:type="spellStart"/>
            <w:r>
              <w:rPr>
                <w:rStyle w:val="FontStyle23"/>
                <w:sz w:val="24"/>
                <w:szCs w:val="24"/>
              </w:rPr>
              <w:t>εώς</w:t>
            </w:r>
            <w:proofErr w:type="spellEnd"/>
            <w:r>
              <w:rPr>
                <w:rStyle w:val="FontStyle23"/>
                <w:sz w:val="24"/>
                <w:szCs w:val="24"/>
              </w:rPr>
              <w:t xml:space="preserve"> 9.8</w:t>
            </w:r>
            <w:r>
              <w:rPr>
                <w:rStyle w:val="FontStyle23"/>
                <w:sz w:val="24"/>
                <w:szCs w:val="24"/>
                <w:lang w:val="en-US"/>
              </w:rPr>
              <w:t>mm</w:t>
            </w:r>
            <w:r>
              <w:rPr>
                <w:rStyle w:val="FontStyle23"/>
                <w:sz w:val="24"/>
                <w:szCs w:val="24"/>
              </w:rPr>
              <w:t>.</w:t>
            </w:r>
          </w:p>
        </w:tc>
      </w:tr>
      <w:tr w:rsidR="00FC6BCB">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C6BCB" w:rsidRDefault="00FC6BCB">
            <w:pPr>
              <w:pStyle w:val="a8"/>
              <w:numPr>
                <w:ilvl w:val="0"/>
                <w:numId w:val="1"/>
              </w:numPr>
            </w:pP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FC6BCB" w:rsidRDefault="001C7916">
            <w:pPr>
              <w:pStyle w:val="Style12"/>
              <w:widowControl/>
              <w:jc w:val="both"/>
              <w:rPr>
                <w:rStyle w:val="FontStyle23"/>
                <w:sz w:val="24"/>
                <w:szCs w:val="24"/>
              </w:rPr>
            </w:pPr>
            <w:r>
              <w:rPr>
                <w:rStyle w:val="FontStyle23"/>
                <w:sz w:val="24"/>
                <w:szCs w:val="24"/>
              </w:rPr>
              <w:t xml:space="preserve">Να διαθέτει κανάλι βιοψίας 2,8 </w:t>
            </w:r>
            <w:r>
              <w:rPr>
                <w:rStyle w:val="FontStyle23"/>
                <w:sz w:val="24"/>
                <w:szCs w:val="24"/>
                <w:lang w:val="en-US"/>
              </w:rPr>
              <w:t>mm</w:t>
            </w:r>
            <w:r>
              <w:rPr>
                <w:rStyle w:val="FontStyle23"/>
                <w:sz w:val="24"/>
                <w:szCs w:val="24"/>
              </w:rPr>
              <w:t>.</w:t>
            </w:r>
          </w:p>
        </w:tc>
      </w:tr>
      <w:tr w:rsidR="00FC6BCB">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C6BCB" w:rsidRDefault="00FC6BCB">
            <w:pPr>
              <w:pStyle w:val="a8"/>
              <w:numPr>
                <w:ilvl w:val="0"/>
                <w:numId w:val="1"/>
              </w:numPr>
            </w:pP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FC6BCB" w:rsidRDefault="001C7916">
            <w:pPr>
              <w:pStyle w:val="Style12"/>
              <w:widowControl/>
              <w:jc w:val="both"/>
              <w:rPr>
                <w:rStyle w:val="FontStyle23"/>
                <w:sz w:val="24"/>
                <w:szCs w:val="24"/>
              </w:rPr>
            </w:pPr>
            <w:r>
              <w:rPr>
                <w:rStyle w:val="FontStyle23"/>
                <w:sz w:val="24"/>
                <w:szCs w:val="24"/>
              </w:rPr>
              <w:t xml:space="preserve">Να εκτελεί </w:t>
            </w:r>
            <w:proofErr w:type="spellStart"/>
            <w:r>
              <w:rPr>
                <w:rStyle w:val="FontStyle23"/>
                <w:sz w:val="24"/>
                <w:szCs w:val="24"/>
              </w:rPr>
              <w:t>γωνιώσεις</w:t>
            </w:r>
            <w:proofErr w:type="spellEnd"/>
            <w:r>
              <w:rPr>
                <w:rStyle w:val="FontStyle23"/>
                <w:sz w:val="24"/>
                <w:szCs w:val="24"/>
              </w:rPr>
              <w:t xml:space="preserve"> κατ' ελάχιστο: προς τα άνω 210° προς τα κάτω 90° προς τα δεξιά 100° προς τα αριστερά 100°</w:t>
            </w:r>
          </w:p>
        </w:tc>
      </w:tr>
      <w:tr w:rsidR="00FC6BCB">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C6BCB" w:rsidRDefault="00FC6BCB">
            <w:pPr>
              <w:pStyle w:val="a8"/>
              <w:numPr>
                <w:ilvl w:val="0"/>
                <w:numId w:val="1"/>
              </w:numPr>
            </w:pP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FC6BCB" w:rsidRPr="00C60E0E" w:rsidRDefault="001C7916">
            <w:pPr>
              <w:pStyle w:val="Style12"/>
              <w:widowControl/>
              <w:jc w:val="both"/>
              <w:rPr>
                <w:rStyle w:val="FontStyle23"/>
                <w:sz w:val="24"/>
                <w:szCs w:val="24"/>
              </w:rPr>
            </w:pPr>
            <w:r>
              <w:rPr>
                <w:rStyle w:val="FontStyle23"/>
                <w:sz w:val="24"/>
                <w:szCs w:val="24"/>
              </w:rPr>
              <w:t xml:space="preserve">Να διαθέτει ωφέλιμο μήκος ( </w:t>
            </w:r>
            <w:proofErr w:type="spellStart"/>
            <w:r>
              <w:rPr>
                <w:rStyle w:val="FontStyle23"/>
                <w:sz w:val="24"/>
                <w:szCs w:val="24"/>
              </w:rPr>
              <w:t>working</w:t>
            </w:r>
            <w:proofErr w:type="spellEnd"/>
            <w:r>
              <w:rPr>
                <w:rStyle w:val="FontStyle23"/>
                <w:sz w:val="24"/>
                <w:szCs w:val="24"/>
              </w:rPr>
              <w:t xml:space="preserve"> </w:t>
            </w:r>
            <w:proofErr w:type="spellStart"/>
            <w:r>
              <w:rPr>
                <w:rStyle w:val="FontStyle23"/>
                <w:sz w:val="24"/>
                <w:szCs w:val="24"/>
              </w:rPr>
              <w:t>length</w:t>
            </w:r>
            <w:proofErr w:type="spellEnd"/>
            <w:r>
              <w:rPr>
                <w:rStyle w:val="FontStyle23"/>
                <w:sz w:val="24"/>
                <w:szCs w:val="24"/>
              </w:rPr>
              <w:t xml:space="preserve">) έως 1.100 </w:t>
            </w:r>
            <w:r>
              <w:rPr>
                <w:rStyle w:val="FontStyle23"/>
                <w:sz w:val="24"/>
                <w:szCs w:val="24"/>
                <w:lang w:val="en-US"/>
              </w:rPr>
              <w:t>mm</w:t>
            </w:r>
            <w:r>
              <w:rPr>
                <w:rStyle w:val="FontStyle23"/>
                <w:sz w:val="24"/>
                <w:szCs w:val="24"/>
              </w:rPr>
              <w:t xml:space="preserve"> και συνολικό μήκος (</w:t>
            </w:r>
            <w:proofErr w:type="spellStart"/>
            <w:r>
              <w:rPr>
                <w:rStyle w:val="FontStyle23"/>
                <w:sz w:val="24"/>
                <w:szCs w:val="24"/>
              </w:rPr>
              <w:t>total</w:t>
            </w:r>
            <w:proofErr w:type="spellEnd"/>
            <w:r>
              <w:rPr>
                <w:rStyle w:val="FontStyle23"/>
                <w:sz w:val="24"/>
                <w:szCs w:val="24"/>
              </w:rPr>
              <w:t xml:space="preserve"> </w:t>
            </w:r>
            <w:proofErr w:type="spellStart"/>
            <w:r>
              <w:rPr>
                <w:rStyle w:val="FontStyle23"/>
                <w:sz w:val="24"/>
                <w:szCs w:val="24"/>
              </w:rPr>
              <w:t>length</w:t>
            </w:r>
            <w:proofErr w:type="spellEnd"/>
            <w:r>
              <w:rPr>
                <w:rStyle w:val="FontStyle23"/>
                <w:sz w:val="24"/>
                <w:szCs w:val="24"/>
              </w:rPr>
              <w:t>) έως 1400</w:t>
            </w:r>
            <w:bookmarkStart w:id="0" w:name="_GoBack"/>
            <w:bookmarkEnd w:id="0"/>
            <w:r w:rsidRPr="00C60E0E">
              <w:rPr>
                <w:rStyle w:val="FontStyle23"/>
                <w:sz w:val="24"/>
                <w:szCs w:val="24"/>
              </w:rPr>
              <w:t xml:space="preserve"> </w:t>
            </w:r>
            <w:r>
              <w:rPr>
                <w:rStyle w:val="FontStyle23"/>
                <w:sz w:val="24"/>
                <w:szCs w:val="24"/>
                <w:lang w:val="en-US"/>
              </w:rPr>
              <w:t>mm</w:t>
            </w:r>
            <w:r w:rsidRPr="00C60E0E">
              <w:rPr>
                <w:rStyle w:val="FontStyle23"/>
                <w:sz w:val="24"/>
                <w:szCs w:val="24"/>
              </w:rPr>
              <w:t>.</w:t>
            </w:r>
          </w:p>
        </w:tc>
      </w:tr>
      <w:tr w:rsidR="00FC6BCB">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C6BCB" w:rsidRDefault="00FC6BCB">
            <w:pPr>
              <w:pStyle w:val="a8"/>
              <w:numPr>
                <w:ilvl w:val="0"/>
                <w:numId w:val="1"/>
              </w:numPr>
            </w:pP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FC6BCB" w:rsidRDefault="001C7916">
            <w:pPr>
              <w:pStyle w:val="Style12"/>
              <w:widowControl/>
              <w:jc w:val="both"/>
              <w:rPr>
                <w:rStyle w:val="FontStyle23"/>
                <w:sz w:val="24"/>
                <w:szCs w:val="24"/>
              </w:rPr>
            </w:pPr>
            <w:r>
              <w:rPr>
                <w:rStyle w:val="FontStyle23"/>
                <w:sz w:val="24"/>
                <w:szCs w:val="24"/>
              </w:rPr>
              <w:t>Να διαθέτει βάθος πεδίου 2-100</w:t>
            </w:r>
            <w:r>
              <w:rPr>
                <w:rStyle w:val="FontStyle23"/>
                <w:sz w:val="24"/>
                <w:szCs w:val="24"/>
                <w:lang w:val="en-US"/>
              </w:rPr>
              <w:t>mm</w:t>
            </w:r>
            <w:r>
              <w:rPr>
                <w:rStyle w:val="FontStyle23"/>
                <w:sz w:val="24"/>
                <w:szCs w:val="24"/>
              </w:rPr>
              <w:t xml:space="preserve"> ή καλύτερο για ακριβή και λεπτομερή παρατήρηση του βλεννογόνου.</w:t>
            </w:r>
          </w:p>
        </w:tc>
      </w:tr>
      <w:tr w:rsidR="00FC6BCB">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C6BCB" w:rsidRDefault="00FC6BCB" w:rsidP="00530E1C">
            <w:pPr>
              <w:pStyle w:val="a8"/>
              <w:numPr>
                <w:ilvl w:val="0"/>
                <w:numId w:val="1"/>
              </w:numPr>
              <w:jc w:val="center"/>
            </w:pP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FC6BCB" w:rsidRDefault="001C7916">
            <w:pPr>
              <w:pStyle w:val="Style12"/>
              <w:jc w:val="both"/>
              <w:rPr>
                <w:rStyle w:val="FontStyle28"/>
                <w:rFonts w:cs="Arial"/>
                <w:sz w:val="24"/>
              </w:rPr>
            </w:pPr>
            <w:r>
              <w:rPr>
                <w:rStyle w:val="FontStyle28"/>
                <w:rFonts w:cs="Arial"/>
                <w:sz w:val="24"/>
              </w:rPr>
              <w:t>Να είναι πλήρως στεγανό και να μπορεί να παραμείνει εντός απολυμαντικών υγρών για μεγάλο χρονικό διάστημα για την πλήρη ασφάλεια χρήσεως, σύμφωνα με τις οδηγίες του κατασκευαστή</w:t>
            </w:r>
          </w:p>
        </w:tc>
      </w:tr>
      <w:tr w:rsidR="00FC6BCB">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C6BCB" w:rsidRDefault="00FC6BCB">
            <w:pPr>
              <w:pStyle w:val="a8"/>
              <w:numPr>
                <w:ilvl w:val="0"/>
                <w:numId w:val="1"/>
              </w:numPr>
            </w:pP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FC6BCB" w:rsidRPr="00C60E0E" w:rsidRDefault="001C7916">
            <w:pPr>
              <w:pStyle w:val="Style20"/>
              <w:widowControl/>
              <w:jc w:val="both"/>
              <w:rPr>
                <w:rStyle w:val="FontStyle28"/>
                <w:sz w:val="24"/>
              </w:rPr>
            </w:pPr>
            <w:r>
              <w:rPr>
                <w:rStyle w:val="FontStyle28"/>
                <w:sz w:val="24"/>
              </w:rPr>
              <w:t>Να διαθέτει υψηλής ευκρίνειας</w:t>
            </w:r>
            <w:r w:rsidRPr="00C60E0E">
              <w:rPr>
                <w:rStyle w:val="FontStyle28"/>
                <w:sz w:val="24"/>
              </w:rPr>
              <w:t xml:space="preserve"> σύστημα απεικόνισης τελευταίας τεχνολογίας     </w:t>
            </w:r>
          </w:p>
        </w:tc>
      </w:tr>
      <w:tr w:rsidR="00FC6BCB">
        <w:trPr>
          <w:trHeight w:val="1275"/>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C6BCB" w:rsidRDefault="00FC6BCB" w:rsidP="001C7916">
            <w:pPr>
              <w:pStyle w:val="a8"/>
              <w:numPr>
                <w:ilvl w:val="0"/>
                <w:numId w:val="1"/>
              </w:numPr>
              <w:jc w:val="center"/>
            </w:pP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FC6BCB" w:rsidRDefault="001C7916">
            <w:pPr>
              <w:pStyle w:val="Style20"/>
              <w:widowControl/>
              <w:jc w:val="both"/>
              <w:rPr>
                <w:rStyle w:val="FontStyle28"/>
                <w:sz w:val="24"/>
              </w:rPr>
            </w:pPr>
            <w:r>
              <w:rPr>
                <w:rStyle w:val="FontStyle28"/>
                <w:sz w:val="24"/>
              </w:rPr>
              <w:t>Να διαθέτει σύστημα βελτίωσης απεικόνισης που να προσφέρει στον χρήστη μεγαλύτερη δυνατότητα παρατήρησης και ανάδειξης παθολογικών καταστάσεων κατά την ενδοσκόπηση είτε αυξάνοντας την αντίθεση είτε αυξάνοντας την ευκρίνεια στην εικόνα μεταξύ των αγγειακών δομών και του βλεννογόνου του στομάχου</w:t>
            </w:r>
          </w:p>
          <w:p w:rsidR="00FC6BCB" w:rsidRDefault="001C7916">
            <w:pPr>
              <w:pStyle w:val="Style20"/>
              <w:widowControl/>
              <w:ind w:left="-679"/>
              <w:jc w:val="both"/>
              <w:rPr>
                <w:rStyle w:val="FontStyle28"/>
                <w:sz w:val="24"/>
              </w:rPr>
            </w:pPr>
            <w:r>
              <w:rPr>
                <w:rStyle w:val="FontStyle28"/>
                <w:sz w:val="24"/>
              </w:rPr>
              <w:t>11</w:t>
            </w:r>
          </w:p>
        </w:tc>
      </w:tr>
      <w:tr w:rsidR="00FC6BCB">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C6BCB" w:rsidRDefault="00FC6BCB">
            <w:pPr>
              <w:pStyle w:val="a8"/>
              <w:numPr>
                <w:ilvl w:val="0"/>
                <w:numId w:val="1"/>
              </w:numPr>
            </w:pP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FC6BCB" w:rsidRDefault="001C7916">
            <w:pPr>
              <w:pStyle w:val="Style20"/>
              <w:widowControl/>
              <w:jc w:val="both"/>
              <w:rPr>
                <w:rStyle w:val="FontStyle28"/>
                <w:sz w:val="24"/>
              </w:rPr>
            </w:pPr>
            <w:r>
              <w:rPr>
                <w:rStyle w:val="FontStyle28"/>
                <w:sz w:val="24"/>
              </w:rPr>
              <w:t>Να διαθέτει ένα επιπλέον κανάλι για εκτόξευση νερού (</w:t>
            </w:r>
            <w:proofErr w:type="spellStart"/>
            <w:r>
              <w:rPr>
                <w:rStyle w:val="FontStyle28"/>
                <w:sz w:val="24"/>
                <w:lang w:val="en-US"/>
              </w:rPr>
              <w:t>waterjet</w:t>
            </w:r>
            <w:proofErr w:type="spellEnd"/>
            <w:r>
              <w:rPr>
                <w:rStyle w:val="FontStyle28"/>
                <w:sz w:val="24"/>
              </w:rPr>
              <w:t>) ώστε να μπορεί ο χρήστης να καθαρίσει την περιοχή οράσεως από αίμα, βλέννες και ακαθαρσίες.</w:t>
            </w:r>
          </w:p>
          <w:p w:rsidR="00FC6BCB" w:rsidRDefault="00FC6BCB">
            <w:pPr>
              <w:pStyle w:val="Style20"/>
              <w:widowControl/>
              <w:jc w:val="both"/>
              <w:rPr>
                <w:rStyle w:val="FontStyle28"/>
                <w:sz w:val="24"/>
              </w:rPr>
            </w:pPr>
          </w:p>
        </w:tc>
      </w:tr>
      <w:tr w:rsidR="00FC6BCB">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C6BCB" w:rsidRDefault="00FC6BCB">
            <w:pPr>
              <w:pStyle w:val="a8"/>
              <w:numPr>
                <w:ilvl w:val="0"/>
                <w:numId w:val="1"/>
              </w:numPr>
            </w:pPr>
          </w:p>
        </w:tc>
        <w:tc>
          <w:tcPr>
            <w:tcW w:w="7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BCB" w:rsidRDefault="001C7916">
            <w:pPr>
              <w:pStyle w:val="Style12"/>
              <w:widowControl/>
              <w:jc w:val="both"/>
              <w:rPr>
                <w:rStyle w:val="FontStyle23"/>
                <w:sz w:val="24"/>
                <w:szCs w:val="24"/>
              </w:rPr>
            </w:pPr>
            <w:r>
              <w:rPr>
                <w:rStyle w:val="FontStyle28"/>
                <w:sz w:val="24"/>
              </w:rPr>
              <w:t xml:space="preserve">Να είναι ηλεκτρονικά συμβατό με τους υπάρχοντες βίντεο-επεξεργαστές </w:t>
            </w:r>
            <w:r>
              <w:rPr>
                <w:rStyle w:val="FontStyle28"/>
                <w:sz w:val="24"/>
                <w:lang w:val="en-US"/>
              </w:rPr>
              <w:t>Full</w:t>
            </w:r>
            <w:r w:rsidRPr="00C60E0E">
              <w:rPr>
                <w:rStyle w:val="FontStyle28"/>
                <w:sz w:val="24"/>
              </w:rPr>
              <w:t xml:space="preserve"> </w:t>
            </w:r>
            <w:r>
              <w:rPr>
                <w:rStyle w:val="FontStyle28"/>
                <w:sz w:val="24"/>
                <w:lang w:val="en-US"/>
              </w:rPr>
              <w:t>High</w:t>
            </w:r>
            <w:r w:rsidR="00821818" w:rsidRPr="00821818">
              <w:rPr>
                <w:rStyle w:val="FontStyle28"/>
                <w:sz w:val="24"/>
              </w:rPr>
              <w:t xml:space="preserve"> </w:t>
            </w:r>
            <w:r>
              <w:rPr>
                <w:rStyle w:val="FontStyle28"/>
                <w:sz w:val="24"/>
                <w:lang w:val="en-US"/>
              </w:rPr>
              <w:t>Definition</w:t>
            </w:r>
            <w:r>
              <w:rPr>
                <w:rStyle w:val="FontStyle28"/>
                <w:sz w:val="24"/>
              </w:rPr>
              <w:t xml:space="preserve"> και πηγές ψυχρού φωτισμού του ενδοσκοπικού τμήματος</w:t>
            </w:r>
          </w:p>
        </w:tc>
      </w:tr>
      <w:tr w:rsidR="00FC6BCB">
        <w:trPr>
          <w:trHeight w:val="1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FC6BCB" w:rsidRDefault="00FC6BCB" w:rsidP="001C7916">
            <w:pPr>
              <w:pStyle w:val="a8"/>
              <w:jc w:val="left"/>
            </w:pPr>
          </w:p>
          <w:p w:rsidR="00FC6BCB" w:rsidRDefault="001C7916">
            <w:pPr>
              <w:pStyle w:val="a8"/>
            </w:pPr>
            <w:r>
              <w:t xml:space="preserve">     13.  </w:t>
            </w:r>
          </w:p>
        </w:tc>
        <w:tc>
          <w:tcPr>
            <w:tcW w:w="7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BCB" w:rsidRDefault="001C7916">
            <w:pPr>
              <w:pStyle w:val="Style12"/>
              <w:widowControl/>
              <w:jc w:val="both"/>
              <w:rPr>
                <w:rStyle w:val="FontStyle23"/>
              </w:rPr>
            </w:pPr>
            <w:r>
              <w:rPr>
                <w:rFonts w:ascii="Arial" w:hAnsi="Arial" w:cs="Arial"/>
              </w:rPr>
              <w:t xml:space="preserve">Να πληροί τους κανόνες ασφαλείας της Ευρωπαϊκής Κοινότητας για </w:t>
            </w:r>
            <w:proofErr w:type="spellStart"/>
            <w:r>
              <w:rPr>
                <w:rFonts w:ascii="Arial" w:hAnsi="Arial" w:cs="Arial"/>
              </w:rPr>
              <w:t>Ιατροτεχνολογικό</w:t>
            </w:r>
            <w:proofErr w:type="spellEnd"/>
            <w:r>
              <w:rPr>
                <w:rFonts w:ascii="Arial" w:hAnsi="Arial" w:cs="Arial"/>
              </w:rPr>
              <w:t xml:space="preserve"> εξοπλισμό (CE </w:t>
            </w:r>
            <w:proofErr w:type="spellStart"/>
            <w:r>
              <w:rPr>
                <w:rFonts w:ascii="Arial" w:hAnsi="Arial" w:cs="Arial"/>
              </w:rPr>
              <w:t>Mark</w:t>
            </w:r>
            <w:proofErr w:type="spellEnd"/>
            <w:r>
              <w:rPr>
                <w:rFonts w:ascii="Arial" w:hAnsi="Arial" w:cs="Arial"/>
              </w:rPr>
              <w:t>).</w:t>
            </w:r>
          </w:p>
        </w:tc>
      </w:tr>
    </w:tbl>
    <w:p w:rsidR="00FC6BCB" w:rsidRDefault="00FC6BCB">
      <w:pPr>
        <w:pStyle w:val="Standard"/>
        <w:tabs>
          <w:tab w:val="left" w:pos="1701"/>
        </w:tabs>
        <w:spacing w:before="240"/>
        <w:rPr>
          <w:rFonts w:ascii="Arial" w:eastAsia="HiddenHorzOCR" w:hAnsi="Arial" w:cs="Arial"/>
        </w:rPr>
      </w:pPr>
    </w:p>
    <w:p w:rsidR="00FC6BCB" w:rsidRDefault="00FC6BCB">
      <w:pPr>
        <w:pStyle w:val="Standard"/>
        <w:tabs>
          <w:tab w:val="left" w:pos="1701"/>
        </w:tabs>
        <w:spacing w:before="240"/>
        <w:rPr>
          <w:rFonts w:ascii="Arial" w:eastAsia="HiddenHorzOCR" w:hAnsi="Arial" w:cs="Arial"/>
        </w:rPr>
      </w:pPr>
    </w:p>
    <w:p w:rsidR="00FC6BCB" w:rsidRDefault="00FC6BCB">
      <w:pPr>
        <w:pStyle w:val="Standard"/>
        <w:tabs>
          <w:tab w:val="left" w:pos="1701"/>
        </w:tabs>
        <w:spacing w:before="240"/>
        <w:rPr>
          <w:rFonts w:ascii="Arial" w:eastAsia="HiddenHorzOCR" w:hAnsi="Arial" w:cs="Arial"/>
        </w:rPr>
      </w:pPr>
    </w:p>
    <w:tbl>
      <w:tblPr>
        <w:tblW w:w="8336" w:type="dxa"/>
        <w:tblInd w:w="109" w:type="dxa"/>
        <w:tblLook w:val="01E0"/>
      </w:tblPr>
      <w:tblGrid>
        <w:gridCol w:w="3261"/>
        <w:gridCol w:w="5075"/>
      </w:tblGrid>
      <w:tr w:rsidR="0053505B" w:rsidTr="0053505B">
        <w:tc>
          <w:tcPr>
            <w:tcW w:w="3261" w:type="dxa"/>
            <w:vMerge w:val="restart"/>
            <w:tcBorders>
              <w:top w:val="single" w:sz="4" w:space="0" w:color="C0C0C0"/>
              <w:left w:val="single" w:sz="4" w:space="0" w:color="C0C0C0"/>
              <w:bottom w:val="single" w:sz="4" w:space="0" w:color="C0C0C0"/>
              <w:right w:val="single" w:sz="4" w:space="0" w:color="C0C0C0"/>
            </w:tcBorders>
            <w:shd w:val="clear" w:color="auto" w:fill="auto"/>
          </w:tcPr>
          <w:p w:rsidR="0053505B" w:rsidRDefault="0053505B">
            <w:pPr>
              <w:pStyle w:val="a8"/>
            </w:pPr>
          </w:p>
          <w:p w:rsidR="0053505B" w:rsidRDefault="0053505B">
            <w:pPr>
              <w:pStyle w:val="a8"/>
            </w:pPr>
          </w:p>
          <w:p w:rsidR="0053505B" w:rsidRDefault="0053505B">
            <w:pPr>
              <w:pStyle w:val="a8"/>
            </w:pPr>
          </w:p>
        </w:tc>
        <w:tc>
          <w:tcPr>
            <w:tcW w:w="5075" w:type="dxa"/>
            <w:tcBorders>
              <w:top w:val="single" w:sz="4" w:space="0" w:color="C0C0C0"/>
              <w:left w:val="single" w:sz="4" w:space="0" w:color="C0C0C0"/>
              <w:bottom w:val="single" w:sz="4" w:space="0" w:color="C0C0C0"/>
              <w:right w:val="single" w:sz="4" w:space="0" w:color="C0C0C0"/>
            </w:tcBorders>
            <w:shd w:val="clear" w:color="auto" w:fill="auto"/>
          </w:tcPr>
          <w:p w:rsidR="0053505B" w:rsidRDefault="0053505B">
            <w:pPr>
              <w:pStyle w:val="a9"/>
            </w:pPr>
            <w:r>
              <w:t>ΕΓΚΡΙΣΗ ΤΕΧΝΙΚΗΣ ΠΡΟΔΙΑΓΡΑΦΗΣ</w:t>
            </w:r>
          </w:p>
          <w:p w:rsidR="0053505B" w:rsidRDefault="0053505B">
            <w:pPr>
              <w:rPr>
                <w:rFonts w:ascii="Arial" w:hAnsi="Arial" w:cs="Arial"/>
                <w:szCs w:val="24"/>
              </w:rPr>
            </w:pPr>
          </w:p>
          <w:p w:rsidR="0053505B" w:rsidRDefault="0053505B">
            <w:pPr>
              <w:pStyle w:val="a3"/>
              <w:rPr>
                <w:rFonts w:cs="Arial"/>
              </w:rPr>
            </w:pPr>
            <w:r>
              <w:t xml:space="preserve">ΣΥΝΤΑΞΗ </w:t>
            </w:r>
          </w:p>
          <w:p w:rsidR="0053505B" w:rsidRDefault="0053505B">
            <w:pPr>
              <w:pStyle w:val="a8"/>
              <w:rPr>
                <w:color w:val="auto"/>
              </w:rPr>
            </w:pPr>
          </w:p>
          <w:p w:rsidR="0053505B" w:rsidRDefault="0053505B">
            <w:pPr>
              <w:pStyle w:val="a8"/>
              <w:rPr>
                <w:color w:val="auto"/>
              </w:rPr>
            </w:pPr>
          </w:p>
        </w:tc>
      </w:tr>
      <w:tr w:rsidR="0053505B" w:rsidTr="0053505B">
        <w:tc>
          <w:tcPr>
            <w:tcW w:w="3261" w:type="dxa"/>
            <w:vMerge/>
            <w:tcBorders>
              <w:top w:val="single" w:sz="4" w:space="0" w:color="C0C0C0"/>
              <w:left w:val="single" w:sz="4" w:space="0" w:color="C0C0C0"/>
              <w:bottom w:val="single" w:sz="4" w:space="0" w:color="C0C0C0"/>
              <w:right w:val="single" w:sz="4" w:space="0" w:color="C0C0C0"/>
            </w:tcBorders>
            <w:shd w:val="clear" w:color="auto" w:fill="auto"/>
          </w:tcPr>
          <w:p w:rsidR="0053505B" w:rsidRDefault="0053505B">
            <w:pPr>
              <w:rPr>
                <w:rFonts w:ascii="Arial" w:hAnsi="Arial" w:cs="Arial"/>
                <w:szCs w:val="24"/>
              </w:rPr>
            </w:pPr>
          </w:p>
        </w:tc>
        <w:tc>
          <w:tcPr>
            <w:tcW w:w="5075" w:type="dxa"/>
            <w:tcBorders>
              <w:top w:val="single" w:sz="4" w:space="0" w:color="C0C0C0"/>
              <w:left w:val="single" w:sz="4" w:space="0" w:color="C0C0C0"/>
              <w:bottom w:val="single" w:sz="4" w:space="0" w:color="C0C0C0"/>
              <w:right w:val="single" w:sz="4" w:space="0" w:color="C0C0C0"/>
            </w:tcBorders>
            <w:shd w:val="clear" w:color="auto" w:fill="auto"/>
          </w:tcPr>
          <w:p w:rsidR="0053505B" w:rsidRDefault="0053505B">
            <w:pPr>
              <w:pStyle w:val="a3"/>
              <w:rPr>
                <w:rFonts w:cs="Arial"/>
              </w:rPr>
            </w:pPr>
            <w:r>
              <w:t>ΕΛΕΓΧΟΣ</w:t>
            </w:r>
          </w:p>
          <w:p w:rsidR="0053505B" w:rsidRDefault="0053505B">
            <w:pPr>
              <w:rPr>
                <w:rFonts w:ascii="Arial" w:hAnsi="Arial" w:cs="Arial"/>
                <w:szCs w:val="24"/>
              </w:rPr>
            </w:pPr>
          </w:p>
          <w:p w:rsidR="0053505B" w:rsidRDefault="0053505B">
            <w:pPr>
              <w:rPr>
                <w:rFonts w:ascii="Arial" w:hAnsi="Arial" w:cs="Arial"/>
                <w:szCs w:val="24"/>
              </w:rPr>
            </w:pPr>
          </w:p>
          <w:p w:rsidR="0053505B" w:rsidRDefault="0053505B">
            <w:pPr>
              <w:rPr>
                <w:rFonts w:ascii="Arial" w:hAnsi="Arial" w:cs="Arial"/>
                <w:szCs w:val="24"/>
              </w:rPr>
            </w:pPr>
          </w:p>
        </w:tc>
      </w:tr>
      <w:tr w:rsidR="0053505B" w:rsidTr="0053505B">
        <w:tc>
          <w:tcPr>
            <w:tcW w:w="3261" w:type="dxa"/>
            <w:vMerge/>
            <w:tcBorders>
              <w:top w:val="single" w:sz="4" w:space="0" w:color="C0C0C0"/>
              <w:left w:val="single" w:sz="4" w:space="0" w:color="C0C0C0"/>
              <w:bottom w:val="single" w:sz="4" w:space="0" w:color="C0C0C0"/>
              <w:right w:val="single" w:sz="4" w:space="0" w:color="C0C0C0"/>
            </w:tcBorders>
            <w:shd w:val="clear" w:color="auto" w:fill="auto"/>
          </w:tcPr>
          <w:p w:rsidR="0053505B" w:rsidRDefault="0053505B">
            <w:pPr>
              <w:rPr>
                <w:rFonts w:ascii="Arial" w:hAnsi="Arial" w:cs="Arial"/>
                <w:szCs w:val="24"/>
              </w:rPr>
            </w:pPr>
          </w:p>
        </w:tc>
        <w:tc>
          <w:tcPr>
            <w:tcW w:w="5075" w:type="dxa"/>
            <w:tcBorders>
              <w:top w:val="single" w:sz="4" w:space="0" w:color="C0C0C0"/>
              <w:left w:val="single" w:sz="4" w:space="0" w:color="C0C0C0"/>
              <w:bottom w:val="single" w:sz="4" w:space="0" w:color="C0C0C0"/>
              <w:right w:val="single" w:sz="4" w:space="0" w:color="C0C0C0"/>
            </w:tcBorders>
            <w:shd w:val="clear" w:color="auto" w:fill="auto"/>
          </w:tcPr>
          <w:p w:rsidR="0053505B" w:rsidRPr="0053505B" w:rsidRDefault="0053505B">
            <w:pPr>
              <w:pStyle w:val="a3"/>
              <w:rPr>
                <w:rFonts w:cs="Arial"/>
                <w:lang w:val="el-GR"/>
              </w:rPr>
            </w:pPr>
            <w:r w:rsidRPr="0053505B">
              <w:rPr>
                <w:lang w:val="el-GR"/>
              </w:rPr>
              <w:t>ΘΕΩΡΗΣΗ</w:t>
            </w:r>
          </w:p>
          <w:p w:rsidR="0053505B" w:rsidRDefault="0053505B">
            <w:pPr>
              <w:rPr>
                <w:rFonts w:ascii="Arial" w:hAnsi="Arial" w:cs="Arial"/>
                <w:szCs w:val="24"/>
              </w:rPr>
            </w:pPr>
          </w:p>
          <w:p w:rsidR="0053505B" w:rsidRDefault="0053505B">
            <w:pPr>
              <w:rPr>
                <w:rFonts w:ascii="Arial" w:hAnsi="Arial" w:cs="Arial"/>
                <w:szCs w:val="24"/>
              </w:rPr>
            </w:pPr>
          </w:p>
          <w:p w:rsidR="0053505B" w:rsidRDefault="0053505B">
            <w:pPr>
              <w:rPr>
                <w:rFonts w:ascii="Arial" w:hAnsi="Arial" w:cs="Arial"/>
                <w:szCs w:val="24"/>
              </w:rPr>
            </w:pPr>
            <w:r>
              <w:rPr>
                <w:rFonts w:ascii="Arial" w:hAnsi="Arial" w:cs="Arial"/>
                <w:szCs w:val="24"/>
              </w:rPr>
              <w:t xml:space="preserve">     </w:t>
            </w:r>
            <w:proofErr w:type="spellStart"/>
            <w:r>
              <w:rPr>
                <w:rFonts w:ascii="Arial" w:hAnsi="Arial" w:cs="Arial"/>
                <w:szCs w:val="24"/>
              </w:rPr>
              <w:t>Ταξχος</w:t>
            </w:r>
            <w:proofErr w:type="spellEnd"/>
            <w:r>
              <w:rPr>
                <w:rFonts w:ascii="Arial" w:hAnsi="Arial" w:cs="Arial"/>
                <w:szCs w:val="24"/>
              </w:rPr>
              <w:t xml:space="preserve"> (ΥΙ) Παναγιώτης   Κωστόπουλος</w:t>
            </w:r>
          </w:p>
          <w:p w:rsidR="0053505B" w:rsidRDefault="0053505B">
            <w:pPr>
              <w:rPr>
                <w:rFonts w:ascii="Arial" w:hAnsi="Arial" w:cs="Arial"/>
                <w:szCs w:val="24"/>
              </w:rPr>
            </w:pPr>
            <w:r>
              <w:rPr>
                <w:rFonts w:ascii="Arial" w:hAnsi="Arial" w:cs="Arial"/>
                <w:szCs w:val="24"/>
              </w:rPr>
              <w:t xml:space="preserve">                          </w:t>
            </w:r>
            <w:proofErr w:type="spellStart"/>
            <w:r>
              <w:rPr>
                <w:rFonts w:ascii="Arial" w:hAnsi="Arial" w:cs="Arial"/>
                <w:szCs w:val="24"/>
              </w:rPr>
              <w:t>Δκτής</w:t>
            </w:r>
            <w:proofErr w:type="spellEnd"/>
            <w:r>
              <w:rPr>
                <w:rFonts w:ascii="Arial" w:hAnsi="Arial" w:cs="Arial"/>
                <w:szCs w:val="24"/>
              </w:rPr>
              <w:t xml:space="preserve"> 21ΓΝΑ</w:t>
            </w:r>
          </w:p>
          <w:p w:rsidR="0053505B" w:rsidRPr="00821818" w:rsidRDefault="0053505B" w:rsidP="0053505B">
            <w:pPr>
              <w:pStyle w:val="a3"/>
              <w:rPr>
                <w:rFonts w:cs="Arial"/>
                <w:lang w:val="el-GR"/>
              </w:rPr>
            </w:pPr>
          </w:p>
        </w:tc>
      </w:tr>
    </w:tbl>
    <w:p w:rsidR="00FC6BCB" w:rsidRDefault="00FC6BCB">
      <w:pPr>
        <w:tabs>
          <w:tab w:val="left" w:pos="360"/>
        </w:tabs>
        <w:spacing w:before="120"/>
        <w:jc w:val="both"/>
        <w:rPr>
          <w:rFonts w:ascii="Arial" w:hAnsi="Arial" w:cs="Arial"/>
          <w:i/>
          <w:szCs w:val="24"/>
        </w:rPr>
      </w:pPr>
    </w:p>
    <w:p w:rsidR="00FC6BCB" w:rsidRDefault="00FC6BCB">
      <w:pPr>
        <w:tabs>
          <w:tab w:val="left" w:pos="360"/>
        </w:tabs>
        <w:spacing w:before="120"/>
        <w:jc w:val="both"/>
        <w:rPr>
          <w:rFonts w:ascii="Arial" w:hAnsi="Arial" w:cs="Arial"/>
          <w:i/>
          <w:szCs w:val="24"/>
        </w:rPr>
      </w:pPr>
    </w:p>
    <w:p w:rsidR="00FC6BCB" w:rsidRDefault="00FC6BCB">
      <w:pPr>
        <w:pStyle w:val="Standard"/>
        <w:tabs>
          <w:tab w:val="left" w:pos="1701"/>
        </w:tabs>
        <w:spacing w:before="240"/>
        <w:ind w:left="1134" w:hanging="1134"/>
        <w:rPr>
          <w:rFonts w:ascii="Arial" w:eastAsia="HiddenHorzOCR" w:hAnsi="Arial" w:cs="Arial"/>
        </w:rPr>
      </w:pPr>
    </w:p>
    <w:p w:rsidR="00FC6BCB" w:rsidRDefault="00FC6BCB">
      <w:pPr>
        <w:pStyle w:val="Standard"/>
        <w:tabs>
          <w:tab w:val="left" w:pos="1701"/>
        </w:tabs>
        <w:spacing w:before="240"/>
        <w:ind w:left="1134" w:hanging="1134"/>
        <w:rPr>
          <w:rFonts w:ascii="Arial" w:eastAsia="HiddenHorzOCR" w:hAnsi="Arial" w:cs="Arial"/>
        </w:rPr>
      </w:pPr>
    </w:p>
    <w:p w:rsidR="00FC6BCB" w:rsidRDefault="00FC6BCB">
      <w:pPr>
        <w:pStyle w:val="Standard"/>
        <w:tabs>
          <w:tab w:val="left" w:pos="1701"/>
        </w:tabs>
        <w:spacing w:before="240"/>
        <w:ind w:left="1134" w:hanging="1134"/>
        <w:rPr>
          <w:rFonts w:ascii="Arial" w:eastAsia="HiddenHorzOCR" w:hAnsi="Arial" w:cs="Arial"/>
        </w:rPr>
      </w:pPr>
    </w:p>
    <w:p w:rsidR="00FC6BCB" w:rsidRDefault="00FC6BCB">
      <w:pPr>
        <w:pStyle w:val="Standard"/>
        <w:tabs>
          <w:tab w:val="left" w:pos="1701"/>
        </w:tabs>
        <w:spacing w:before="240"/>
        <w:ind w:left="1134" w:hanging="1134"/>
        <w:rPr>
          <w:rFonts w:ascii="Arial" w:eastAsia="HiddenHorzOCR" w:hAnsi="Arial" w:cs="Arial"/>
        </w:rPr>
      </w:pPr>
    </w:p>
    <w:p w:rsidR="00FC6BCB" w:rsidRDefault="00FC6BCB">
      <w:pPr>
        <w:tabs>
          <w:tab w:val="left" w:pos="360"/>
        </w:tabs>
        <w:spacing w:before="120"/>
        <w:jc w:val="both"/>
        <w:rPr>
          <w:rFonts w:ascii="Arial" w:hAnsi="Arial" w:cs="Arial"/>
          <w:i/>
          <w:sz w:val="20"/>
        </w:rPr>
      </w:pPr>
    </w:p>
    <w:p w:rsidR="00FC6BCB" w:rsidRDefault="00FC6BCB"/>
    <w:sectPr w:rsidR="00FC6BCB" w:rsidSect="00FC6BCB">
      <w:pgSz w:w="11906" w:h="16838"/>
      <w:pgMar w:top="1440" w:right="1800" w:bottom="1440"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iddenHorzOC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17402"/>
    <w:multiLevelType w:val="multilevel"/>
    <w:tmpl w:val="A0C8B718"/>
    <w:lvl w:ilvl="0">
      <w:start w:val="1"/>
      <w:numFmt w:val="decimal"/>
      <w:lvlText w:val="%1."/>
      <w:lvlJc w:val="left"/>
      <w:pPr>
        <w:ind w:left="720" w:hanging="360"/>
      </w:pPr>
    </w:lvl>
    <w:lvl w:ilvl="1">
      <w:start w:val="1"/>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42B3018"/>
    <w:multiLevelType w:val="multilevel"/>
    <w:tmpl w:val="7FC07A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C6BCB"/>
    <w:rsid w:val="000779CF"/>
    <w:rsid w:val="001505D8"/>
    <w:rsid w:val="001C7916"/>
    <w:rsid w:val="00387A79"/>
    <w:rsid w:val="00396362"/>
    <w:rsid w:val="00530E1C"/>
    <w:rsid w:val="0053505B"/>
    <w:rsid w:val="00821818"/>
    <w:rsid w:val="00973B56"/>
    <w:rsid w:val="009E5CBC"/>
    <w:rsid w:val="00A645A5"/>
    <w:rsid w:val="00AB679B"/>
    <w:rsid w:val="00C60E0E"/>
    <w:rsid w:val="00D9737A"/>
    <w:rsid w:val="00E466D9"/>
    <w:rsid w:val="00FC6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87"/>
    <w:rPr>
      <w:rFonts w:ascii="Times New Roman" w:eastAsia="Times New Roman" w:hAnsi="Times New Roman" w:cs="Times New Roman"/>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ΠΕΔ Κείμενο Char"/>
    <w:link w:val="a3"/>
    <w:qFormat/>
    <w:rsid w:val="005B0687"/>
    <w:rPr>
      <w:rFonts w:ascii="Arial" w:eastAsia="Times New Roman" w:hAnsi="Arial" w:cs="Times New Roman"/>
      <w:b/>
      <w:caps/>
      <w:u w:val="single"/>
    </w:rPr>
  </w:style>
  <w:style w:type="character" w:customStyle="1" w:styleId="FontStyle23">
    <w:name w:val="Font Style23"/>
    <w:basedOn w:val="a0"/>
    <w:uiPriority w:val="99"/>
    <w:qFormat/>
    <w:rsid w:val="00C01114"/>
    <w:rPr>
      <w:rFonts w:ascii="Arial" w:hAnsi="Arial" w:cs="Arial"/>
      <w:color w:val="000000"/>
      <w:sz w:val="22"/>
      <w:szCs w:val="22"/>
    </w:rPr>
  </w:style>
  <w:style w:type="character" w:customStyle="1" w:styleId="FontStyle28">
    <w:name w:val="Font Style28"/>
    <w:uiPriority w:val="99"/>
    <w:qFormat/>
    <w:rsid w:val="00C01114"/>
    <w:rPr>
      <w:rFonts w:ascii="Arial" w:hAnsi="Arial"/>
      <w:color w:val="000000"/>
      <w:sz w:val="22"/>
    </w:rPr>
  </w:style>
  <w:style w:type="paragraph" w:customStyle="1" w:styleId="a4">
    <w:name w:val="Επικεφαλίδα"/>
    <w:basedOn w:val="a"/>
    <w:next w:val="a5"/>
    <w:qFormat/>
    <w:rsid w:val="00FC6BCB"/>
    <w:pPr>
      <w:keepNext/>
      <w:spacing w:before="240" w:after="120"/>
    </w:pPr>
    <w:rPr>
      <w:rFonts w:ascii="Liberation Sans" w:eastAsia="Microsoft YaHei" w:hAnsi="Liberation Sans" w:cs="Arial"/>
      <w:sz w:val="28"/>
      <w:szCs w:val="28"/>
    </w:rPr>
  </w:style>
  <w:style w:type="paragraph" w:styleId="a5">
    <w:name w:val="Body Text"/>
    <w:basedOn w:val="a"/>
    <w:rsid w:val="00FC6BCB"/>
    <w:pPr>
      <w:spacing w:after="140" w:line="276" w:lineRule="auto"/>
    </w:pPr>
  </w:style>
  <w:style w:type="paragraph" w:styleId="a6">
    <w:name w:val="List"/>
    <w:basedOn w:val="a5"/>
    <w:rsid w:val="00FC6BCB"/>
    <w:rPr>
      <w:rFonts w:cs="Arial"/>
    </w:rPr>
  </w:style>
  <w:style w:type="paragraph" w:customStyle="1" w:styleId="Caption">
    <w:name w:val="Caption"/>
    <w:basedOn w:val="a"/>
    <w:qFormat/>
    <w:rsid w:val="00FC6BCB"/>
    <w:pPr>
      <w:suppressLineNumbers/>
      <w:spacing w:before="120" w:after="120"/>
    </w:pPr>
    <w:rPr>
      <w:rFonts w:cs="Arial"/>
      <w:i/>
      <w:iCs/>
      <w:szCs w:val="24"/>
    </w:rPr>
  </w:style>
  <w:style w:type="paragraph" w:customStyle="1" w:styleId="a7">
    <w:name w:val="Ευρετήριο"/>
    <w:basedOn w:val="a"/>
    <w:qFormat/>
    <w:rsid w:val="00FC6BCB"/>
    <w:pPr>
      <w:suppressLineNumbers/>
    </w:pPr>
    <w:rPr>
      <w:rFonts w:cs="Arial"/>
    </w:rPr>
  </w:style>
  <w:style w:type="paragraph" w:customStyle="1" w:styleId="Standard">
    <w:name w:val="Standard"/>
    <w:qFormat/>
    <w:rsid w:val="005B0687"/>
    <w:pPr>
      <w:suppressAutoHyphens/>
      <w:textAlignment w:val="baseline"/>
    </w:pPr>
    <w:rPr>
      <w:rFonts w:ascii="Times New Roman" w:eastAsia="Lucida Sans Unicode" w:hAnsi="Times New Roman" w:cs="Lucida Sans"/>
      <w:kern w:val="2"/>
      <w:lang w:val="el-GR" w:eastAsia="zh-CN" w:bidi="hi-IN"/>
    </w:rPr>
  </w:style>
  <w:style w:type="paragraph" w:customStyle="1" w:styleId="a8">
    <w:name w:val="ΠΕΔ Σχόλια (Κειμ)"/>
    <w:basedOn w:val="a"/>
    <w:autoRedefine/>
    <w:qFormat/>
    <w:rsid w:val="00B5320E"/>
    <w:pPr>
      <w:jc w:val="right"/>
    </w:pPr>
    <w:rPr>
      <w:rFonts w:ascii="Arial" w:hAnsi="Arial" w:cs="Arial"/>
      <w:color w:val="000000"/>
      <w:szCs w:val="24"/>
    </w:rPr>
  </w:style>
  <w:style w:type="paragraph" w:customStyle="1" w:styleId="a3">
    <w:name w:val="ΠΕΔ Κείμενο"/>
    <w:link w:val="Char"/>
    <w:autoRedefine/>
    <w:qFormat/>
    <w:rsid w:val="005B0687"/>
    <w:pPr>
      <w:tabs>
        <w:tab w:val="left" w:pos="284"/>
        <w:tab w:val="left" w:pos="709"/>
        <w:tab w:val="left" w:pos="1276"/>
        <w:tab w:val="left" w:pos="2041"/>
        <w:tab w:val="left" w:pos="3062"/>
        <w:tab w:val="left" w:pos="4253"/>
        <w:tab w:val="left" w:pos="5670"/>
        <w:tab w:val="left" w:pos="6804"/>
      </w:tabs>
      <w:spacing w:before="120" w:after="120"/>
      <w:jc w:val="center"/>
    </w:pPr>
    <w:rPr>
      <w:rFonts w:ascii="Arial" w:eastAsia="Times New Roman" w:hAnsi="Arial" w:cs="Times New Roman"/>
      <w:b/>
      <w:caps/>
      <w:u w:val="single"/>
    </w:rPr>
  </w:style>
  <w:style w:type="paragraph" w:customStyle="1" w:styleId="a9">
    <w:name w:val="ΠΕΔ Τίτλος"/>
    <w:basedOn w:val="a"/>
    <w:autoRedefine/>
    <w:qFormat/>
    <w:rsid w:val="005B0687"/>
    <w:pPr>
      <w:tabs>
        <w:tab w:val="left" w:pos="284"/>
        <w:tab w:val="left" w:pos="709"/>
        <w:tab w:val="left" w:pos="1276"/>
        <w:tab w:val="left" w:pos="2041"/>
        <w:tab w:val="left" w:pos="3062"/>
        <w:tab w:val="left" w:pos="4253"/>
        <w:tab w:val="left" w:pos="5670"/>
        <w:tab w:val="left" w:pos="6804"/>
      </w:tabs>
      <w:spacing w:before="240" w:after="240"/>
      <w:jc w:val="center"/>
    </w:pPr>
    <w:rPr>
      <w:rFonts w:ascii="Arial" w:hAnsi="Arial" w:cs="Arial"/>
      <w:b/>
      <w:caps/>
      <w:szCs w:val="24"/>
      <w:u w:val="single"/>
      <w:lang w:eastAsia="en-US"/>
    </w:rPr>
  </w:style>
  <w:style w:type="paragraph" w:customStyle="1" w:styleId="Style12">
    <w:name w:val="Style12"/>
    <w:basedOn w:val="a"/>
    <w:uiPriority w:val="99"/>
    <w:qFormat/>
    <w:rsid w:val="00C01114"/>
    <w:pPr>
      <w:widowControl w:val="0"/>
    </w:pPr>
    <w:rPr>
      <w:rFonts w:ascii="Calibri" w:eastAsiaTheme="minorEastAsia" w:hAnsi="Calibri" w:cs="Calibri"/>
      <w:szCs w:val="24"/>
    </w:rPr>
  </w:style>
  <w:style w:type="paragraph" w:customStyle="1" w:styleId="Style20">
    <w:name w:val="Style20"/>
    <w:basedOn w:val="a"/>
    <w:uiPriority w:val="99"/>
    <w:qFormat/>
    <w:rsid w:val="00C01114"/>
    <w:pPr>
      <w:widowControl w:val="0"/>
    </w:pPr>
    <w:rPr>
      <w:rFonts w:ascii="Arial" w:eastAsiaTheme="minorEastAsia" w:hAnsi="Arial" w:cs="Arial"/>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AKIS</cp:lastModifiedBy>
  <cp:revision>2</cp:revision>
  <cp:lastPrinted>2020-08-12T06:14:00Z</cp:lastPrinted>
  <dcterms:created xsi:type="dcterms:W3CDTF">2021-05-18T06:56:00Z</dcterms:created>
  <dcterms:modified xsi:type="dcterms:W3CDTF">2021-05-18T06:56:00Z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