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F0" w:rsidRDefault="00E744F0" w:rsidP="00E744F0">
      <w:pPr>
        <w:ind w:firstLine="0"/>
        <w:rPr>
          <w:rFonts w:ascii="Arial" w:hAnsi="Arial" w:cs="Arial"/>
          <w:b/>
          <w:bCs/>
          <w:u w:val="single"/>
        </w:rPr>
      </w:pPr>
      <w:r>
        <w:rPr>
          <w:rFonts w:ascii="Arial" w:hAnsi="Arial" w:cs="Arial"/>
          <w:b/>
          <w:bCs/>
          <w:u w:val="single"/>
        </w:rPr>
        <w:t>ΑΔΙΑΒΑΘΜΗΤΟ</w:t>
      </w:r>
    </w:p>
    <w:p w:rsidR="00E744F0" w:rsidRDefault="00E744F0" w:rsidP="00E744F0">
      <w:pPr>
        <w:ind w:firstLine="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ΜΟΙΡΑ ΓΕΝΙΚΟΥ ΕΠΙΤΕΛΕΙΟΥ</w:t>
      </w:r>
    </w:p>
    <w:p w:rsidR="00E744F0" w:rsidRDefault="00E744F0" w:rsidP="00E744F0">
      <w:pPr>
        <w:ind w:firstLine="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ΑΕΡΟΠΟΡΙΑΣ</w:t>
      </w:r>
    </w:p>
    <w:p w:rsidR="00E744F0" w:rsidRDefault="00E744F0" w:rsidP="00E744F0">
      <w:pPr>
        <w:ind w:firstLine="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ΤΜΗΜΑ ΟΙΚΟΝΟΜΙΚΟΥ</w:t>
      </w:r>
    </w:p>
    <w:p w:rsidR="00E744F0" w:rsidRDefault="00E744F0" w:rsidP="00E744F0">
      <w:pPr>
        <w:ind w:firstLine="0"/>
        <w:rPr>
          <w:rFonts w:ascii="Arial" w:hAnsi="Arial" w:cs="Arial"/>
          <w:bCs/>
        </w:rPr>
      </w:pPr>
      <w:r>
        <w:rPr>
          <w:rFonts w:ascii="Arial" w:hAnsi="Arial" w:cs="Arial"/>
          <w:bCs/>
          <w:u w:val="single"/>
        </w:rPr>
        <w:t>ΠΡΟΣΘΗΚΗ «3» ΣΤΟ ΠΑΡΑΡΤΗΜΑ «Β» ΣΤΗΝ</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ΓΡΑΦΕΙΟ ΣΥΜΒΑΣΕΩΝ</w:t>
      </w:r>
    </w:p>
    <w:p w:rsidR="00E744F0" w:rsidRDefault="00E744F0" w:rsidP="00E744F0">
      <w:pPr>
        <w:ind w:firstLine="0"/>
        <w:rPr>
          <w:rFonts w:ascii="Arial" w:hAnsi="Arial" w:cs="Arial"/>
          <w:bCs/>
        </w:rPr>
      </w:pPr>
      <w:r>
        <w:rPr>
          <w:rFonts w:ascii="Arial" w:hAnsi="Arial" w:cs="Arial"/>
          <w:bCs/>
          <w:u w:val="single"/>
        </w:rPr>
        <w:t>ΑΔ.Φ.831/4447/Σ.745</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10 Μαϊ 21</w:t>
      </w:r>
    </w:p>
    <w:p w:rsidR="00E744F0" w:rsidRDefault="00E744F0" w:rsidP="00E744F0">
      <w:pPr>
        <w:ind w:firstLine="0"/>
        <w:jc w:val="center"/>
        <w:rPr>
          <w:rFonts w:ascii="Arial" w:hAnsi="Arial" w:cs="Arial"/>
          <w:bCs/>
          <w:u w:val="single"/>
        </w:rPr>
      </w:pPr>
    </w:p>
    <w:p w:rsidR="00E744F0" w:rsidRDefault="00E744F0" w:rsidP="00E744F0">
      <w:pPr>
        <w:ind w:firstLine="0"/>
        <w:jc w:val="center"/>
        <w:rPr>
          <w:rFonts w:ascii="Arial" w:hAnsi="Arial" w:cs="Arial"/>
          <w:bCs/>
          <w:u w:val="single"/>
        </w:rPr>
      </w:pPr>
      <w:r>
        <w:rPr>
          <w:rFonts w:ascii="Arial" w:hAnsi="Arial" w:cs="Arial"/>
          <w:bCs/>
          <w:u w:val="single"/>
        </w:rPr>
        <w:t>ΥΠΟΔΕΙΓΜΑ ΟΙΚΟΝΟΜΙΚΗΣ ΠΡΟΣΦΟΡΑΣ</w:t>
      </w:r>
    </w:p>
    <w:p w:rsidR="00E744F0" w:rsidRDefault="00E744F0" w:rsidP="00E744F0">
      <w:pPr>
        <w:ind w:firstLine="0"/>
        <w:rPr>
          <w:rFonts w:ascii="Arial" w:hAnsi="Arial" w:cs="Arial"/>
        </w:rPr>
      </w:pPr>
    </w:p>
    <w:p w:rsidR="00E744F0" w:rsidRDefault="00E744F0" w:rsidP="00E744F0">
      <w:pPr>
        <w:ind w:firstLine="0"/>
        <w:rPr>
          <w:rFonts w:ascii="Arial" w:hAnsi="Arial" w:cs="Arial"/>
        </w:rPr>
      </w:pPr>
      <w:r>
        <w:rPr>
          <w:rFonts w:ascii="Arial" w:hAnsi="Arial" w:cs="Arial"/>
        </w:rPr>
        <w:t>Επωνυμία Προσφέροντος:</w:t>
      </w:r>
      <w:r>
        <w:rPr>
          <w:rFonts w:ascii="Arial" w:hAnsi="Arial" w:cs="Arial"/>
        </w:rPr>
        <w:tab/>
        <w:t>«………………………………….……………………….……………»</w:t>
      </w:r>
    </w:p>
    <w:p w:rsidR="00E744F0" w:rsidRDefault="00E744F0" w:rsidP="00E744F0">
      <w:pPr>
        <w:ind w:firstLine="0"/>
        <w:rPr>
          <w:rFonts w:ascii="Arial" w:hAnsi="Arial" w:cs="Arial"/>
        </w:rPr>
      </w:pPr>
      <w:r>
        <w:rPr>
          <w:rFonts w:ascii="Arial" w:hAnsi="Arial" w:cs="Arial"/>
        </w:rPr>
        <w:t>ΑΦΜ: ………………………………………</w:t>
      </w:r>
      <w:r>
        <w:rPr>
          <w:rFonts w:ascii="Arial" w:hAnsi="Arial" w:cs="Arial"/>
        </w:rPr>
        <w:tab/>
        <w:t>ΔΟΥ: ………………………….</w:t>
      </w:r>
    </w:p>
    <w:p w:rsidR="00E744F0" w:rsidRDefault="00E744F0" w:rsidP="00E744F0">
      <w:pPr>
        <w:ind w:firstLine="0"/>
        <w:rPr>
          <w:rFonts w:ascii="Arial" w:hAnsi="Arial" w:cs="Arial"/>
        </w:rPr>
      </w:pPr>
      <w:r>
        <w:rPr>
          <w:rFonts w:ascii="Arial" w:hAnsi="Arial" w:cs="Arial"/>
        </w:rPr>
        <w:t>Στοιχεία Επικοινωνίας:</w:t>
      </w:r>
      <w:r>
        <w:rPr>
          <w:rFonts w:ascii="Arial" w:hAnsi="Arial" w:cs="Arial"/>
        </w:rPr>
        <w:tab/>
        <w:t>Διεύθυνση: ………………………………………….</w:t>
      </w:r>
    </w:p>
    <w:p w:rsidR="00E744F0" w:rsidRDefault="00E744F0" w:rsidP="00E744F0">
      <w:pPr>
        <w:ind w:firstLine="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τηλ</w:t>
      </w:r>
      <w:proofErr w:type="spellEnd"/>
      <w:r>
        <w:rPr>
          <w:rFonts w:ascii="Arial" w:hAnsi="Arial" w:cs="Arial"/>
        </w:rPr>
        <w:t xml:space="preserve"> ……………………………………………………</w:t>
      </w:r>
    </w:p>
    <w:p w:rsidR="00E744F0" w:rsidRDefault="00E744F0" w:rsidP="00E744F0">
      <w:pPr>
        <w:ind w:firstLine="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lang w:val="en-US"/>
        </w:rPr>
        <w:t>email</w:t>
      </w:r>
      <w:proofErr w:type="gramEnd"/>
      <w:r>
        <w:rPr>
          <w:rFonts w:ascii="Arial" w:hAnsi="Arial" w:cs="Arial"/>
        </w:rPr>
        <w:t>: …………………………………………..........</w:t>
      </w:r>
    </w:p>
    <w:p w:rsidR="00E744F0" w:rsidRDefault="00E744F0" w:rsidP="00E744F0">
      <w:pPr>
        <w:ind w:firstLine="0"/>
        <w:rPr>
          <w:rFonts w:ascii="Arial" w:eastAsia="SimSun" w:hAnsi="Arial" w:cs="Arial"/>
          <w:b/>
          <w:u w:val="single"/>
          <w:lang w:eastAsia="en-US"/>
        </w:rPr>
      </w:pPr>
    </w:p>
    <w:p w:rsidR="00E744F0" w:rsidRDefault="00E744F0" w:rsidP="00E744F0">
      <w:pPr>
        <w:ind w:firstLine="0"/>
        <w:rPr>
          <w:rFonts w:ascii="Arial" w:eastAsia="SimSun" w:hAnsi="Arial" w:cs="Arial"/>
          <w:lang w:eastAsia="en-US"/>
        </w:rPr>
      </w:pPr>
      <w:r>
        <w:rPr>
          <w:rFonts w:ascii="Arial" w:eastAsia="SimSun" w:hAnsi="Arial" w:cs="Arial"/>
          <w:lang w:eastAsia="en-US"/>
        </w:rPr>
        <w:tab/>
        <w:t>1.</w:t>
      </w:r>
      <w:r>
        <w:rPr>
          <w:rFonts w:ascii="Arial" w:eastAsia="SimSun" w:hAnsi="Arial" w:cs="Arial"/>
          <w:lang w:eastAsia="en-US"/>
        </w:rPr>
        <w:tab/>
      </w:r>
      <w:r>
        <w:rPr>
          <w:rFonts w:ascii="Arial" w:eastAsia="SimSun" w:hAnsi="Arial" w:cs="Arial"/>
          <w:b/>
          <w:u w:val="single"/>
          <w:lang w:eastAsia="en-US"/>
        </w:rPr>
        <w:t>Οικονομική Προσφορά:</w:t>
      </w:r>
      <w:r>
        <w:rPr>
          <w:rFonts w:ascii="Arial" w:eastAsia="SimSun" w:hAnsi="Arial" w:cs="Arial"/>
          <w:lang w:eastAsia="en-US"/>
        </w:rPr>
        <w:t xml:space="preserve">  Ως οι ακόλουθοι Πίνακες των προσφερόμενων ειδών:</w:t>
      </w:r>
    </w:p>
    <w:p w:rsidR="00E744F0" w:rsidRDefault="00E744F0" w:rsidP="00E744F0">
      <w:pPr>
        <w:ind w:firstLine="0"/>
        <w:jc w:val="center"/>
        <w:rPr>
          <w:rFonts w:ascii="Arial,Bold" w:hAnsi="Arial,Bold" w:cs="Arial,Bold"/>
          <w:b/>
          <w:bCs/>
          <w:u w:val="single"/>
        </w:rPr>
      </w:pPr>
    </w:p>
    <w:tbl>
      <w:tblPr>
        <w:tblW w:w="13757" w:type="dxa"/>
        <w:jc w:val="center"/>
        <w:tblBorders>
          <w:top w:val="single" w:sz="4" w:space="0" w:color="00000A"/>
          <w:left w:val="single" w:sz="4" w:space="0" w:color="00000A"/>
          <w:right w:val="single" w:sz="4" w:space="0" w:color="00000A"/>
          <w:insideV w:val="single" w:sz="4" w:space="0" w:color="00000A"/>
        </w:tblBorders>
        <w:tblCellMar>
          <w:left w:w="103" w:type="dxa"/>
        </w:tblCellMar>
        <w:tblLook w:val="04A0"/>
      </w:tblPr>
      <w:tblGrid>
        <w:gridCol w:w="1719"/>
        <w:gridCol w:w="7012"/>
        <w:gridCol w:w="671"/>
        <w:gridCol w:w="1179"/>
        <w:gridCol w:w="1705"/>
        <w:gridCol w:w="1471"/>
      </w:tblGrid>
      <w:tr w:rsidR="00E744F0" w:rsidTr="0074152B">
        <w:trPr>
          <w:trHeight w:val="735"/>
          <w:jc w:val="center"/>
        </w:trPr>
        <w:tc>
          <w:tcPr>
            <w:tcW w:w="1719" w:type="dxa"/>
            <w:tcBorders>
              <w:top w:val="single" w:sz="4" w:space="0" w:color="00000A"/>
              <w:left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Υποκατηγορία</w:t>
            </w:r>
          </w:p>
        </w:tc>
        <w:tc>
          <w:tcPr>
            <w:tcW w:w="7011"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Προσφερόμενα Είδη</w:t>
            </w:r>
          </w:p>
        </w:tc>
        <w:tc>
          <w:tcPr>
            <w:tcW w:w="671"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ΜΜ</w:t>
            </w:r>
          </w:p>
        </w:tc>
        <w:tc>
          <w:tcPr>
            <w:tcW w:w="1179"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Ποσότητα</w:t>
            </w:r>
          </w:p>
        </w:tc>
        <w:tc>
          <w:tcPr>
            <w:tcW w:w="1705"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Προσφερόμενη Τιμή (€)</w:t>
            </w:r>
          </w:p>
        </w:tc>
        <w:tc>
          <w:tcPr>
            <w:tcW w:w="1471"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Αξία (€) Χωρίς ΦΠΑ</w:t>
            </w:r>
          </w:p>
        </w:tc>
      </w:tr>
      <w:tr w:rsidR="00E744F0" w:rsidTr="0074152B">
        <w:trPr>
          <w:trHeight w:val="345"/>
          <w:jc w:val="center"/>
        </w:trPr>
        <w:tc>
          <w:tcPr>
            <w:tcW w:w="1719" w:type="dxa"/>
            <w:tcBorders>
              <w:top w:val="single" w:sz="4" w:space="0" w:color="00000A"/>
              <w:left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(1)</w:t>
            </w:r>
          </w:p>
        </w:tc>
        <w:tc>
          <w:tcPr>
            <w:tcW w:w="7011"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(2)</w:t>
            </w:r>
          </w:p>
        </w:tc>
        <w:tc>
          <w:tcPr>
            <w:tcW w:w="671"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(3)</w:t>
            </w:r>
          </w:p>
        </w:tc>
        <w:tc>
          <w:tcPr>
            <w:tcW w:w="1179"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(4)</w:t>
            </w:r>
          </w:p>
        </w:tc>
        <w:tc>
          <w:tcPr>
            <w:tcW w:w="1705"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(5)</w:t>
            </w:r>
          </w:p>
        </w:tc>
        <w:tc>
          <w:tcPr>
            <w:tcW w:w="1471"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(6) = (4)x(5)</w:t>
            </w:r>
          </w:p>
        </w:tc>
      </w:tr>
      <w:tr w:rsidR="00E744F0" w:rsidTr="0074152B">
        <w:trPr>
          <w:trHeight w:val="510"/>
          <w:jc w:val="center"/>
        </w:trPr>
        <w:tc>
          <w:tcPr>
            <w:tcW w:w="1719"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Α</w:t>
            </w:r>
          </w:p>
        </w:tc>
        <w:tc>
          <w:tcPr>
            <w:tcW w:w="7011"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ΜΠΙΦΤΕΚΙ ΜΟΣΧΑΡΙΣΙΟ ΧΕΙΡΟΠΟΙΗΤΟ 200-220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671"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740</w:t>
            </w:r>
          </w:p>
        </w:tc>
        <w:tc>
          <w:tcPr>
            <w:tcW w:w="1705"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71"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510"/>
          <w:jc w:val="center"/>
        </w:trPr>
        <w:tc>
          <w:tcPr>
            <w:tcW w:w="171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7011"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ΜΠΙΦΤΕΚΙ ΑΝΑΜΕΙΚΤΟ (ΧΟΙΡΙΝΟ - ΜΟΣΧΑΡΙ 70%/30%  ΧΕΙΡΟΠΟΙΗΤΟ 200-220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67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200</w:t>
            </w:r>
          </w:p>
        </w:tc>
        <w:tc>
          <w:tcPr>
            <w:tcW w:w="1705"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7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315"/>
          <w:jc w:val="center"/>
        </w:trPr>
        <w:tc>
          <w:tcPr>
            <w:tcW w:w="171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7011"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lang w:val="en-US"/>
              </w:rPr>
            </w:pPr>
            <w:r>
              <w:rPr>
                <w:rFonts w:ascii="Arial" w:hAnsi="Arial" w:cs="Arial"/>
                <w:color w:val="000000"/>
                <w:sz w:val="20"/>
                <w:szCs w:val="20"/>
              </w:rPr>
              <w:t>ΜΠΙΦΤΕΚΙ</w:t>
            </w:r>
            <w:r>
              <w:rPr>
                <w:rFonts w:ascii="Arial" w:hAnsi="Arial" w:cs="Arial"/>
                <w:color w:val="000000"/>
                <w:sz w:val="20"/>
                <w:szCs w:val="20"/>
                <w:lang w:val="en-US"/>
              </w:rPr>
              <w:t xml:space="preserve"> BLACK ANGUS 180-200 </w:t>
            </w:r>
            <w:proofErr w:type="spellStart"/>
            <w:r>
              <w:rPr>
                <w:rFonts w:ascii="Arial" w:hAnsi="Arial" w:cs="Arial"/>
                <w:color w:val="000000"/>
                <w:sz w:val="20"/>
                <w:szCs w:val="20"/>
                <w:lang w:val="en-US"/>
              </w:rPr>
              <w:t>gr</w:t>
            </w:r>
            <w:proofErr w:type="spellEnd"/>
            <w:r>
              <w:rPr>
                <w:rFonts w:ascii="Arial" w:hAnsi="Arial" w:cs="Arial"/>
                <w:color w:val="000000"/>
                <w:sz w:val="20"/>
                <w:szCs w:val="20"/>
                <w:lang w:val="en-US"/>
              </w:rPr>
              <w:t xml:space="preserve"> / </w:t>
            </w:r>
            <w:proofErr w:type="spellStart"/>
            <w:r>
              <w:rPr>
                <w:rFonts w:ascii="Arial" w:hAnsi="Arial" w:cs="Arial"/>
                <w:color w:val="000000"/>
                <w:sz w:val="20"/>
                <w:szCs w:val="20"/>
              </w:rPr>
              <w:t>τεμ</w:t>
            </w:r>
            <w:proofErr w:type="spellEnd"/>
          </w:p>
        </w:tc>
        <w:tc>
          <w:tcPr>
            <w:tcW w:w="67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150</w:t>
            </w:r>
          </w:p>
        </w:tc>
        <w:tc>
          <w:tcPr>
            <w:tcW w:w="1705"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7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510"/>
          <w:jc w:val="center"/>
        </w:trPr>
        <w:tc>
          <w:tcPr>
            <w:tcW w:w="171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7011"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ΜΠΙΦΤΕΚΙ ΑΝΑΜΕΙΚΤΟ (ΑΡΝΙ - ΠΡΟΒΑΤΟ) ΧΕΙΡΟΠΟΙΗΤΟ 180-220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67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650</w:t>
            </w:r>
          </w:p>
        </w:tc>
        <w:tc>
          <w:tcPr>
            <w:tcW w:w="1705"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7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510"/>
          <w:jc w:val="center"/>
        </w:trPr>
        <w:tc>
          <w:tcPr>
            <w:tcW w:w="171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7011"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ΚΕΜΠΑΠ ΑΝΑΜΕΙΚΤΟ (ΒΟΕΙΟ - ΠΡΟΒΕΙΟ ΚΡΕΑΣ) 100-110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67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100</w:t>
            </w:r>
          </w:p>
        </w:tc>
        <w:tc>
          <w:tcPr>
            <w:tcW w:w="1705"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7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315"/>
          <w:jc w:val="center"/>
        </w:trPr>
        <w:tc>
          <w:tcPr>
            <w:tcW w:w="171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7011"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ΣΕΦΤΑΛΙΑ 100-110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67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100</w:t>
            </w:r>
          </w:p>
        </w:tc>
        <w:tc>
          <w:tcPr>
            <w:tcW w:w="1705"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7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510"/>
          <w:jc w:val="center"/>
        </w:trPr>
        <w:tc>
          <w:tcPr>
            <w:tcW w:w="171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7011"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ΣΝΙΤΣΕΛ ΧΟΙΡΙΝΟ ΠΑΝΑΡΙΣΜΕΝΟ ΚΑΤΕΨΥΓΜΕΝΟ 120-150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67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100</w:t>
            </w:r>
          </w:p>
        </w:tc>
        <w:tc>
          <w:tcPr>
            <w:tcW w:w="1705"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7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510"/>
          <w:jc w:val="center"/>
        </w:trPr>
        <w:tc>
          <w:tcPr>
            <w:tcW w:w="171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7011"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ΛΟΥΚΑΝΙΚΑ ΧΟΙΡΙΝΑ ΧΩΡΙΑΤΙΚΑ ΜΕ ΠΡΑΣΟ ή ΠΟΡΤΟΚΑΛΙ ΜΕΡΙΔΟΠΟΙΗΜΕΝΑ 100-110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67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200</w:t>
            </w:r>
          </w:p>
        </w:tc>
        <w:tc>
          <w:tcPr>
            <w:tcW w:w="1705"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7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315"/>
          <w:jc w:val="center"/>
        </w:trPr>
        <w:tc>
          <w:tcPr>
            <w:tcW w:w="171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7011"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ΣΝΙΤΣΕΛ ΧΟΙΡΙΝΟ ΝΩΠΟ 120-150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67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100</w:t>
            </w:r>
          </w:p>
        </w:tc>
        <w:tc>
          <w:tcPr>
            <w:tcW w:w="1705"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7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330"/>
          <w:jc w:val="center"/>
        </w:trPr>
        <w:tc>
          <w:tcPr>
            <w:tcW w:w="1719" w:type="dxa"/>
            <w:tcBorders>
              <w:left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 </w:t>
            </w:r>
          </w:p>
        </w:tc>
        <w:tc>
          <w:tcPr>
            <w:tcW w:w="7682" w:type="dxa"/>
            <w:gridSpan w:val="2"/>
            <w:tcBorders>
              <w:top w:val="single" w:sz="4" w:space="0" w:color="00000A"/>
              <w:bottom w:val="single" w:sz="4" w:space="0" w:color="00000A"/>
              <w:right w:val="single" w:sz="4" w:space="0" w:color="000001"/>
            </w:tcBorders>
            <w:shd w:val="clear" w:color="auto" w:fill="auto"/>
            <w:vAlign w:val="center"/>
          </w:tcPr>
          <w:p w:rsidR="00E744F0" w:rsidRDefault="00E744F0" w:rsidP="0074152B">
            <w:pPr>
              <w:ind w:firstLine="0"/>
              <w:jc w:val="center"/>
              <w:rPr>
                <w:rFonts w:ascii="Arial" w:hAnsi="Arial" w:cs="Arial"/>
                <w:b/>
                <w:bCs/>
                <w:color w:val="000000"/>
                <w:sz w:val="22"/>
                <w:szCs w:val="22"/>
              </w:rPr>
            </w:pPr>
            <w:r>
              <w:rPr>
                <w:rFonts w:ascii="Arial" w:hAnsi="Arial" w:cs="Arial"/>
                <w:b/>
                <w:bCs/>
                <w:color w:val="000000"/>
                <w:sz w:val="22"/>
                <w:szCs w:val="22"/>
              </w:rPr>
              <w:t>ΕΤΗΣΙΟ ΣΥΝΟΛΟ Υποκατηγορίας "Α"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2.340</w:t>
            </w:r>
          </w:p>
        </w:tc>
        <w:tc>
          <w:tcPr>
            <w:tcW w:w="1705"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 </w:t>
            </w:r>
          </w:p>
        </w:tc>
        <w:tc>
          <w:tcPr>
            <w:tcW w:w="147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 </w:t>
            </w:r>
          </w:p>
        </w:tc>
      </w:tr>
      <w:tr w:rsidR="00E744F0" w:rsidTr="0074152B">
        <w:trPr>
          <w:trHeight w:val="330"/>
          <w:jc w:val="center"/>
        </w:trPr>
        <w:tc>
          <w:tcPr>
            <w:tcW w:w="1719" w:type="dxa"/>
            <w:shd w:val="clear" w:color="auto" w:fill="auto"/>
            <w:vAlign w:val="center"/>
          </w:tcPr>
          <w:p w:rsidR="00E744F0" w:rsidRDefault="00E744F0" w:rsidP="0074152B">
            <w:pPr>
              <w:ind w:firstLine="0"/>
              <w:jc w:val="center"/>
              <w:rPr>
                <w:rFonts w:ascii="Arial" w:hAnsi="Arial" w:cs="Arial"/>
                <w:color w:val="000000"/>
                <w:sz w:val="22"/>
                <w:szCs w:val="22"/>
              </w:rPr>
            </w:pPr>
          </w:p>
        </w:tc>
        <w:tc>
          <w:tcPr>
            <w:tcW w:w="1056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sz w:val="22"/>
                <w:szCs w:val="22"/>
              </w:rPr>
            </w:pPr>
            <w:r>
              <w:rPr>
                <w:rFonts w:ascii="Arial" w:hAnsi="Arial" w:cs="Arial"/>
                <w:b/>
                <w:bCs/>
                <w:color w:val="000000"/>
                <w:sz w:val="22"/>
                <w:szCs w:val="22"/>
              </w:rPr>
              <w:t>ΦΠΑ 13%</w:t>
            </w:r>
          </w:p>
        </w:tc>
        <w:tc>
          <w:tcPr>
            <w:tcW w:w="147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 </w:t>
            </w:r>
          </w:p>
        </w:tc>
      </w:tr>
      <w:tr w:rsidR="00E744F0" w:rsidTr="0074152B">
        <w:trPr>
          <w:trHeight w:val="330"/>
          <w:jc w:val="center"/>
        </w:trPr>
        <w:tc>
          <w:tcPr>
            <w:tcW w:w="1719" w:type="dxa"/>
            <w:shd w:val="clear" w:color="auto" w:fill="auto"/>
            <w:vAlign w:val="center"/>
          </w:tcPr>
          <w:p w:rsidR="00E744F0" w:rsidRDefault="00E744F0" w:rsidP="0074152B">
            <w:pPr>
              <w:ind w:firstLine="0"/>
              <w:jc w:val="center"/>
              <w:rPr>
                <w:rFonts w:ascii="Arial" w:hAnsi="Arial" w:cs="Arial"/>
                <w:color w:val="000000"/>
                <w:sz w:val="22"/>
                <w:szCs w:val="22"/>
              </w:rPr>
            </w:pPr>
          </w:p>
        </w:tc>
        <w:tc>
          <w:tcPr>
            <w:tcW w:w="1056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sz w:val="22"/>
                <w:szCs w:val="22"/>
              </w:rPr>
            </w:pPr>
            <w:r>
              <w:rPr>
                <w:rFonts w:ascii="Arial" w:hAnsi="Arial" w:cs="Arial"/>
                <w:b/>
                <w:bCs/>
                <w:color w:val="000000"/>
                <w:sz w:val="22"/>
                <w:szCs w:val="22"/>
              </w:rPr>
              <w:t>ΕΤΗΣΙΟ ΟΝΟΜΑΣΤΙΚΟ ΠΟΣΟ Υποκατηγορίας "Α"</w:t>
            </w:r>
          </w:p>
        </w:tc>
        <w:tc>
          <w:tcPr>
            <w:tcW w:w="147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 </w:t>
            </w:r>
          </w:p>
        </w:tc>
      </w:tr>
    </w:tbl>
    <w:p w:rsidR="00E744F0" w:rsidRDefault="00E744F0" w:rsidP="00E744F0">
      <w:pPr>
        <w:ind w:firstLine="0"/>
        <w:jc w:val="center"/>
        <w:rPr>
          <w:rFonts w:ascii="Arial,Bold" w:hAnsi="Arial,Bold" w:cs="Arial,Bold"/>
          <w:b/>
          <w:bCs/>
          <w:u w:val="single"/>
        </w:rPr>
      </w:pPr>
    </w:p>
    <w:p w:rsidR="00E744F0" w:rsidRDefault="00E744F0" w:rsidP="00E744F0">
      <w:pPr>
        <w:ind w:firstLine="0"/>
        <w:jc w:val="center"/>
        <w:rPr>
          <w:rFonts w:ascii="Arial,Bold" w:hAnsi="Arial,Bold" w:cs="Arial,Bold"/>
          <w:b/>
          <w:bCs/>
          <w:u w:val="single"/>
        </w:rPr>
      </w:pPr>
    </w:p>
    <w:tbl>
      <w:tblPr>
        <w:tblW w:w="13801" w:type="dxa"/>
        <w:jc w:val="center"/>
        <w:tblBorders>
          <w:top w:val="single" w:sz="4" w:space="0" w:color="00000A"/>
          <w:left w:val="single" w:sz="4" w:space="0" w:color="00000A"/>
          <w:right w:val="single" w:sz="4" w:space="0" w:color="00000A"/>
          <w:insideV w:val="single" w:sz="4" w:space="0" w:color="00000A"/>
        </w:tblBorders>
        <w:tblCellMar>
          <w:left w:w="103" w:type="dxa"/>
        </w:tblCellMar>
        <w:tblLook w:val="04A0"/>
      </w:tblPr>
      <w:tblGrid>
        <w:gridCol w:w="1751"/>
        <w:gridCol w:w="6883"/>
        <w:gridCol w:w="800"/>
        <w:gridCol w:w="1179"/>
        <w:gridCol w:w="1706"/>
        <w:gridCol w:w="1482"/>
      </w:tblGrid>
      <w:tr w:rsidR="00E744F0" w:rsidTr="0074152B">
        <w:trPr>
          <w:trHeight w:val="675"/>
          <w:jc w:val="center"/>
        </w:trPr>
        <w:tc>
          <w:tcPr>
            <w:tcW w:w="1751" w:type="dxa"/>
            <w:tcBorders>
              <w:top w:val="single" w:sz="4" w:space="0" w:color="00000A"/>
              <w:left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Υποκατηγορία</w:t>
            </w:r>
          </w:p>
        </w:tc>
        <w:tc>
          <w:tcPr>
            <w:tcW w:w="6884"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Προσφερόμενα Είδη</w:t>
            </w:r>
          </w:p>
        </w:tc>
        <w:tc>
          <w:tcPr>
            <w:tcW w:w="800"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ΜΜ</w:t>
            </w:r>
          </w:p>
        </w:tc>
        <w:tc>
          <w:tcPr>
            <w:tcW w:w="1179"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Ποσότητα</w:t>
            </w:r>
          </w:p>
        </w:tc>
        <w:tc>
          <w:tcPr>
            <w:tcW w:w="1704"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Προσφερόμενη Τιμή (€)</w:t>
            </w:r>
          </w:p>
        </w:tc>
        <w:tc>
          <w:tcPr>
            <w:tcW w:w="1482"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Αξία (€) Χωρίς ΦΠΑ</w:t>
            </w:r>
          </w:p>
        </w:tc>
      </w:tr>
      <w:tr w:rsidR="00E744F0" w:rsidTr="0074152B">
        <w:trPr>
          <w:trHeight w:val="345"/>
          <w:jc w:val="center"/>
        </w:trPr>
        <w:tc>
          <w:tcPr>
            <w:tcW w:w="1751" w:type="dxa"/>
            <w:tcBorders>
              <w:top w:val="single" w:sz="4" w:space="0" w:color="00000A"/>
              <w:left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(1)</w:t>
            </w:r>
          </w:p>
        </w:tc>
        <w:tc>
          <w:tcPr>
            <w:tcW w:w="6884"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(2)</w:t>
            </w:r>
          </w:p>
        </w:tc>
        <w:tc>
          <w:tcPr>
            <w:tcW w:w="800"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(3)</w:t>
            </w:r>
          </w:p>
        </w:tc>
        <w:tc>
          <w:tcPr>
            <w:tcW w:w="1179"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(4)</w:t>
            </w:r>
          </w:p>
        </w:tc>
        <w:tc>
          <w:tcPr>
            <w:tcW w:w="1704"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(5)</w:t>
            </w:r>
          </w:p>
        </w:tc>
        <w:tc>
          <w:tcPr>
            <w:tcW w:w="1482"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(6) = (4)x(5)</w:t>
            </w:r>
          </w:p>
        </w:tc>
      </w:tr>
      <w:tr w:rsidR="00E744F0" w:rsidTr="0074152B">
        <w:trPr>
          <w:trHeight w:val="510"/>
          <w:jc w:val="center"/>
        </w:trPr>
        <w:tc>
          <w:tcPr>
            <w:tcW w:w="175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Β</w:t>
            </w:r>
          </w:p>
        </w:tc>
        <w:tc>
          <w:tcPr>
            <w:tcW w:w="6884"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ΧΟΙΡΙΝΟ ΕΣΚΑΛΟΠ ΜΑΡΙΝΑΡΙΣΜΕΝΟ 200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r>
              <w:rPr>
                <w:rFonts w:ascii="Arial" w:hAnsi="Arial" w:cs="Arial"/>
                <w:color w:val="000000"/>
                <w:sz w:val="20"/>
                <w:szCs w:val="20"/>
              </w:rPr>
              <w:t xml:space="preserve"> </w:t>
            </w:r>
          </w:p>
        </w:tc>
        <w:tc>
          <w:tcPr>
            <w:tcW w:w="800"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250</w:t>
            </w:r>
          </w:p>
        </w:tc>
        <w:tc>
          <w:tcPr>
            <w:tcW w:w="1704"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82"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315"/>
          <w:jc w:val="center"/>
        </w:trPr>
        <w:tc>
          <w:tcPr>
            <w:tcW w:w="175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6884"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ΨΑΡΟΝΕΦΡΙ (ΧΟΙΡΙΝΟ ΦΙΛΕΤΟ) 300-400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r>
              <w:rPr>
                <w:rFonts w:ascii="Arial" w:hAnsi="Arial" w:cs="Arial"/>
                <w:color w:val="000000"/>
                <w:sz w:val="20"/>
                <w:szCs w:val="20"/>
              </w:rPr>
              <w:t xml:space="preserve"> </w:t>
            </w:r>
          </w:p>
        </w:tc>
        <w:tc>
          <w:tcPr>
            <w:tcW w:w="800"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100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82"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510"/>
          <w:jc w:val="center"/>
        </w:trPr>
        <w:tc>
          <w:tcPr>
            <w:tcW w:w="175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6884"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ΜΠΡΙΖΟΛΑΚΙΑ ΧΟΙΡΙΝΑ ΛΑΙΜΟΥ Α/Ο 110-120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r>
              <w:rPr>
                <w:rFonts w:ascii="Arial" w:hAnsi="Arial" w:cs="Arial"/>
                <w:color w:val="000000"/>
                <w:sz w:val="20"/>
                <w:szCs w:val="20"/>
              </w:rPr>
              <w:t xml:space="preserve"> </w:t>
            </w:r>
          </w:p>
        </w:tc>
        <w:tc>
          <w:tcPr>
            <w:tcW w:w="800"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250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82"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510"/>
          <w:jc w:val="center"/>
        </w:trPr>
        <w:tc>
          <w:tcPr>
            <w:tcW w:w="175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6884"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ΜΠΡΙΖΟΛΑΚΙΑ ΧΟΙΡΙΝΑ ΚΟΝΤΡΑ (ΦΙΛΕΤΑΚΙΑ) Α/Ο 100-150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800"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100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82"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315"/>
          <w:jc w:val="center"/>
        </w:trPr>
        <w:tc>
          <w:tcPr>
            <w:tcW w:w="175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6884"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ΜΠΡΙΖΟΛΑ ΧΟΙΡΙΝΗ ΛΑΙΜΟΥ Α/Ο 250-300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800"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120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82"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510"/>
          <w:jc w:val="center"/>
        </w:trPr>
        <w:tc>
          <w:tcPr>
            <w:tcW w:w="175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6884"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ΡΟΛΟ ΧΟΙΡΙΝΟ ΓΕΜΙΣΤΟ (ΜΠΕΪΚΟΝ - ΤΥΡΙ) 1,8-2 </w:t>
            </w:r>
            <w:proofErr w:type="spellStart"/>
            <w:r>
              <w:rPr>
                <w:rFonts w:ascii="Arial" w:hAnsi="Arial" w:cs="Arial"/>
                <w:color w:val="000000"/>
                <w:sz w:val="20"/>
                <w:szCs w:val="20"/>
              </w:rPr>
              <w:t>Kg</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800"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200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82"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510"/>
          <w:jc w:val="center"/>
        </w:trPr>
        <w:tc>
          <w:tcPr>
            <w:tcW w:w="175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6884"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ΡΟΛΟ ΧΟΙΡΙΝΟ ΓΕΜΙΣΤΟ ΧΡΙΣΤΟΥΓΕΝΙΑΤΙΚΗ ΓΕΜΙΣΗ (ΜΠΕΪΚΟΝ - ΤΥΡΙ) 1,8-2 </w:t>
            </w:r>
            <w:proofErr w:type="spellStart"/>
            <w:r>
              <w:rPr>
                <w:rFonts w:ascii="Arial" w:hAnsi="Arial" w:cs="Arial"/>
                <w:color w:val="000000"/>
                <w:sz w:val="20"/>
                <w:szCs w:val="20"/>
              </w:rPr>
              <w:t>Kg</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800"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50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82"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315"/>
          <w:jc w:val="center"/>
        </w:trPr>
        <w:tc>
          <w:tcPr>
            <w:tcW w:w="175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6884"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ΧΟΙΡΙΝΟ ΚΟΤΣΙ Μ/Ο 1,5-2,5 </w:t>
            </w:r>
            <w:proofErr w:type="spellStart"/>
            <w:r>
              <w:rPr>
                <w:rFonts w:ascii="Arial" w:hAnsi="Arial" w:cs="Arial"/>
                <w:color w:val="000000"/>
                <w:sz w:val="20"/>
                <w:szCs w:val="20"/>
              </w:rPr>
              <w:t>Kg</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800"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150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82"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510"/>
          <w:jc w:val="center"/>
        </w:trPr>
        <w:tc>
          <w:tcPr>
            <w:tcW w:w="175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6884"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ΠΑΝΣΕΤΑ ΧΟΙΡΙΝΗ ΜΕΡΙΔΟΠΟΙΗΜΕΝΗ (ΜΠΡΙΖΟΛΑΚΙΑ) Μ/Ο 120-150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800"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100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82"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315"/>
          <w:jc w:val="center"/>
        </w:trPr>
        <w:tc>
          <w:tcPr>
            <w:tcW w:w="175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6884"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ΠΑΝΣΕΤΑ ΟΛΟΚΛΗΡΗ ΜΕ ΔΕΡΜΑ Α/Ο</w:t>
            </w:r>
          </w:p>
        </w:tc>
        <w:tc>
          <w:tcPr>
            <w:tcW w:w="800"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150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82"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510"/>
          <w:jc w:val="center"/>
        </w:trPr>
        <w:tc>
          <w:tcPr>
            <w:tcW w:w="175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6884"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ΠΑΝΣΕΤΑ ΜΕΡΙΔΟΠΟΙΗΜΕΝΗ ΜΕ ΔΕΡΜΑ Α/Ο 200-250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800"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150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82"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315"/>
          <w:jc w:val="center"/>
        </w:trPr>
        <w:tc>
          <w:tcPr>
            <w:tcW w:w="1751" w:type="dxa"/>
            <w:tcBorders>
              <w:left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 </w:t>
            </w:r>
          </w:p>
        </w:tc>
        <w:tc>
          <w:tcPr>
            <w:tcW w:w="688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sz w:val="22"/>
                <w:szCs w:val="22"/>
              </w:rPr>
            </w:pPr>
            <w:r>
              <w:rPr>
                <w:rFonts w:ascii="Arial" w:hAnsi="Arial" w:cs="Arial"/>
                <w:b/>
                <w:bCs/>
                <w:color w:val="000000"/>
                <w:sz w:val="22"/>
                <w:szCs w:val="22"/>
              </w:rPr>
              <w:t>ΕΤΗΣΙΟ ΣΥΝΟΛΟ Υποκατηγορίας "Β"</w:t>
            </w:r>
          </w:p>
        </w:tc>
        <w:tc>
          <w:tcPr>
            <w:tcW w:w="800"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 </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1.620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 </w:t>
            </w:r>
          </w:p>
        </w:tc>
        <w:tc>
          <w:tcPr>
            <w:tcW w:w="1482"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 </w:t>
            </w:r>
          </w:p>
        </w:tc>
      </w:tr>
      <w:tr w:rsidR="00E744F0" w:rsidTr="0074152B">
        <w:trPr>
          <w:trHeight w:val="330"/>
          <w:jc w:val="center"/>
        </w:trPr>
        <w:tc>
          <w:tcPr>
            <w:tcW w:w="1751" w:type="dxa"/>
            <w:shd w:val="clear" w:color="auto" w:fill="auto"/>
            <w:vAlign w:val="center"/>
          </w:tcPr>
          <w:p w:rsidR="00E744F0" w:rsidRDefault="00E744F0" w:rsidP="0074152B">
            <w:pPr>
              <w:ind w:firstLine="0"/>
              <w:jc w:val="center"/>
              <w:rPr>
                <w:rFonts w:ascii="Arial" w:hAnsi="Arial" w:cs="Arial"/>
                <w:color w:val="000000"/>
                <w:sz w:val="22"/>
                <w:szCs w:val="22"/>
              </w:rPr>
            </w:pPr>
          </w:p>
        </w:tc>
        <w:tc>
          <w:tcPr>
            <w:tcW w:w="10569"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sz w:val="22"/>
                <w:szCs w:val="22"/>
              </w:rPr>
            </w:pPr>
            <w:r>
              <w:rPr>
                <w:rFonts w:ascii="Arial" w:hAnsi="Arial" w:cs="Arial"/>
                <w:b/>
                <w:bCs/>
                <w:color w:val="000000"/>
                <w:sz w:val="22"/>
                <w:szCs w:val="22"/>
              </w:rPr>
              <w:t>ΦΠΑ 13%</w:t>
            </w:r>
          </w:p>
        </w:tc>
        <w:tc>
          <w:tcPr>
            <w:tcW w:w="1480"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 </w:t>
            </w:r>
          </w:p>
        </w:tc>
      </w:tr>
      <w:tr w:rsidR="00E744F0" w:rsidTr="0074152B">
        <w:trPr>
          <w:trHeight w:val="330"/>
          <w:jc w:val="center"/>
        </w:trPr>
        <w:tc>
          <w:tcPr>
            <w:tcW w:w="1751" w:type="dxa"/>
            <w:shd w:val="clear" w:color="auto" w:fill="auto"/>
            <w:vAlign w:val="center"/>
          </w:tcPr>
          <w:p w:rsidR="00E744F0" w:rsidRDefault="00E744F0" w:rsidP="0074152B">
            <w:pPr>
              <w:ind w:firstLine="0"/>
              <w:jc w:val="center"/>
              <w:rPr>
                <w:rFonts w:ascii="Arial" w:hAnsi="Arial" w:cs="Arial"/>
                <w:color w:val="000000"/>
                <w:sz w:val="22"/>
                <w:szCs w:val="22"/>
              </w:rPr>
            </w:pPr>
          </w:p>
        </w:tc>
        <w:tc>
          <w:tcPr>
            <w:tcW w:w="10569"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sz w:val="22"/>
                <w:szCs w:val="22"/>
              </w:rPr>
            </w:pPr>
            <w:r>
              <w:rPr>
                <w:rFonts w:ascii="Arial" w:hAnsi="Arial" w:cs="Arial"/>
                <w:b/>
                <w:bCs/>
                <w:color w:val="000000"/>
                <w:sz w:val="22"/>
                <w:szCs w:val="22"/>
              </w:rPr>
              <w:t>ΕΤΗΣΙΟ ΟΝΟΜΑΣΤΙΚΟ ΠΟΣΟ Υποκατηγορίας "Β"</w:t>
            </w:r>
          </w:p>
        </w:tc>
        <w:tc>
          <w:tcPr>
            <w:tcW w:w="1480"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 </w:t>
            </w:r>
          </w:p>
        </w:tc>
      </w:tr>
    </w:tbl>
    <w:p w:rsidR="00E744F0" w:rsidRDefault="00E744F0" w:rsidP="00E744F0">
      <w:pPr>
        <w:ind w:firstLine="0"/>
        <w:jc w:val="center"/>
        <w:rPr>
          <w:rFonts w:ascii="Arial,Bold" w:hAnsi="Arial,Bold" w:cs="Arial,Bold"/>
          <w:b/>
          <w:bCs/>
          <w:u w:val="single"/>
        </w:rPr>
      </w:pPr>
    </w:p>
    <w:tbl>
      <w:tblPr>
        <w:tblW w:w="13927" w:type="dxa"/>
        <w:jc w:val="center"/>
        <w:tblBorders>
          <w:top w:val="single" w:sz="4" w:space="0" w:color="00000A"/>
          <w:left w:val="single" w:sz="4" w:space="0" w:color="00000A"/>
          <w:right w:val="single" w:sz="4" w:space="0" w:color="00000A"/>
          <w:insideV w:val="single" w:sz="4" w:space="0" w:color="00000A"/>
        </w:tblBorders>
        <w:tblCellMar>
          <w:left w:w="103" w:type="dxa"/>
        </w:tblCellMar>
        <w:tblLook w:val="04A0"/>
      </w:tblPr>
      <w:tblGrid>
        <w:gridCol w:w="1804"/>
        <w:gridCol w:w="6558"/>
        <w:gridCol w:w="821"/>
        <w:gridCol w:w="1180"/>
        <w:gridCol w:w="1705"/>
        <w:gridCol w:w="1859"/>
      </w:tblGrid>
      <w:tr w:rsidR="00E744F0" w:rsidTr="0074152B">
        <w:trPr>
          <w:trHeight w:val="660"/>
          <w:jc w:val="center"/>
        </w:trPr>
        <w:tc>
          <w:tcPr>
            <w:tcW w:w="1804" w:type="dxa"/>
            <w:tcBorders>
              <w:top w:val="single" w:sz="4" w:space="0" w:color="00000A"/>
              <w:left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lastRenderedPageBreak/>
              <w:t>Υποκατηγορία</w:t>
            </w:r>
          </w:p>
        </w:tc>
        <w:tc>
          <w:tcPr>
            <w:tcW w:w="6559"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Προσφερόμενα Είδη</w:t>
            </w:r>
          </w:p>
        </w:tc>
        <w:tc>
          <w:tcPr>
            <w:tcW w:w="821"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ΜΜ</w:t>
            </w:r>
          </w:p>
        </w:tc>
        <w:tc>
          <w:tcPr>
            <w:tcW w:w="1180"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Ποσότητα</w:t>
            </w:r>
          </w:p>
        </w:tc>
        <w:tc>
          <w:tcPr>
            <w:tcW w:w="1705"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Προσφερόμενη Τιμή (€)</w:t>
            </w:r>
          </w:p>
        </w:tc>
        <w:tc>
          <w:tcPr>
            <w:tcW w:w="1857"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Αξία (€) Χωρίς ΦΠΑ</w:t>
            </w:r>
          </w:p>
        </w:tc>
      </w:tr>
      <w:tr w:rsidR="00E744F0" w:rsidTr="0074152B">
        <w:trPr>
          <w:trHeight w:val="345"/>
          <w:jc w:val="center"/>
        </w:trPr>
        <w:tc>
          <w:tcPr>
            <w:tcW w:w="1804" w:type="dxa"/>
            <w:tcBorders>
              <w:top w:val="single" w:sz="4" w:space="0" w:color="00000A"/>
              <w:left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(1)</w:t>
            </w:r>
          </w:p>
        </w:tc>
        <w:tc>
          <w:tcPr>
            <w:tcW w:w="6559"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(2)</w:t>
            </w:r>
          </w:p>
        </w:tc>
        <w:tc>
          <w:tcPr>
            <w:tcW w:w="821"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(3)</w:t>
            </w:r>
          </w:p>
        </w:tc>
        <w:tc>
          <w:tcPr>
            <w:tcW w:w="1180"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(4)</w:t>
            </w:r>
          </w:p>
        </w:tc>
        <w:tc>
          <w:tcPr>
            <w:tcW w:w="1705"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(5)</w:t>
            </w:r>
          </w:p>
        </w:tc>
        <w:tc>
          <w:tcPr>
            <w:tcW w:w="1857"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(6) = (4)x(5)</w:t>
            </w:r>
          </w:p>
        </w:tc>
      </w:tr>
      <w:tr w:rsidR="00E744F0" w:rsidTr="0074152B">
        <w:trPr>
          <w:trHeight w:val="660"/>
          <w:jc w:val="center"/>
        </w:trPr>
        <w:tc>
          <w:tcPr>
            <w:tcW w:w="1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Γ</w:t>
            </w:r>
          </w:p>
        </w:tc>
        <w:tc>
          <w:tcPr>
            <w:tcW w:w="6559"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ΣΟΥΒΛΑΚΙ ΧΟΙΡΙΝΟ ΛΑΙΜΟΥ ΧΕΙΡΟΠΟΙΗΤΟ ΜΑΡΙΝΑΡΙΣΜΕΝΟ </w:t>
            </w:r>
            <w:proofErr w:type="spellStart"/>
            <w:r>
              <w:rPr>
                <w:rFonts w:ascii="Arial" w:hAnsi="Arial" w:cs="Arial"/>
                <w:color w:val="000000"/>
                <w:sz w:val="20"/>
                <w:szCs w:val="20"/>
              </w:rPr>
              <w:t>mini</w:t>
            </w:r>
            <w:proofErr w:type="spellEnd"/>
            <w:r>
              <w:rPr>
                <w:rFonts w:ascii="Arial" w:hAnsi="Arial" w:cs="Arial"/>
                <w:color w:val="000000"/>
                <w:sz w:val="20"/>
                <w:szCs w:val="20"/>
              </w:rPr>
              <w:t xml:space="preserve"> 70-80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821"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80"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500</w:t>
            </w:r>
          </w:p>
        </w:tc>
        <w:tc>
          <w:tcPr>
            <w:tcW w:w="1705"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857"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315"/>
          <w:jc w:val="center"/>
        </w:trPr>
        <w:tc>
          <w:tcPr>
            <w:tcW w:w="1804" w:type="dxa"/>
            <w:tcBorders>
              <w:left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 </w:t>
            </w:r>
          </w:p>
        </w:tc>
        <w:tc>
          <w:tcPr>
            <w:tcW w:w="655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sz w:val="22"/>
                <w:szCs w:val="22"/>
              </w:rPr>
            </w:pPr>
            <w:r>
              <w:rPr>
                <w:rFonts w:ascii="Arial" w:hAnsi="Arial" w:cs="Arial"/>
                <w:b/>
                <w:bCs/>
                <w:color w:val="000000"/>
                <w:sz w:val="22"/>
                <w:szCs w:val="22"/>
              </w:rPr>
              <w:t>ΕΤΗΣΙΟ ΣΥΝΟΛΟ Υποκατηγορίας "Γ"</w:t>
            </w:r>
          </w:p>
        </w:tc>
        <w:tc>
          <w:tcPr>
            <w:tcW w:w="82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 </w:t>
            </w:r>
          </w:p>
        </w:tc>
        <w:tc>
          <w:tcPr>
            <w:tcW w:w="1180"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500</w:t>
            </w:r>
          </w:p>
        </w:tc>
        <w:tc>
          <w:tcPr>
            <w:tcW w:w="1705"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 </w:t>
            </w:r>
          </w:p>
        </w:tc>
        <w:tc>
          <w:tcPr>
            <w:tcW w:w="1857"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 </w:t>
            </w:r>
          </w:p>
        </w:tc>
      </w:tr>
      <w:tr w:rsidR="00E744F0" w:rsidTr="0074152B">
        <w:trPr>
          <w:trHeight w:val="330"/>
          <w:jc w:val="center"/>
        </w:trPr>
        <w:tc>
          <w:tcPr>
            <w:tcW w:w="1804" w:type="dxa"/>
            <w:shd w:val="clear" w:color="auto" w:fill="auto"/>
            <w:vAlign w:val="center"/>
          </w:tcPr>
          <w:p w:rsidR="00E744F0" w:rsidRDefault="00E744F0" w:rsidP="0074152B">
            <w:pPr>
              <w:ind w:firstLine="0"/>
              <w:jc w:val="center"/>
              <w:rPr>
                <w:rFonts w:ascii="Arial" w:hAnsi="Arial" w:cs="Arial"/>
                <w:color w:val="000000"/>
                <w:sz w:val="22"/>
                <w:szCs w:val="22"/>
              </w:rPr>
            </w:pPr>
          </w:p>
        </w:tc>
        <w:tc>
          <w:tcPr>
            <w:tcW w:w="1026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sz w:val="22"/>
                <w:szCs w:val="22"/>
              </w:rPr>
            </w:pPr>
            <w:r>
              <w:rPr>
                <w:rFonts w:ascii="Arial" w:hAnsi="Arial" w:cs="Arial"/>
                <w:b/>
                <w:bCs/>
                <w:color w:val="000000"/>
                <w:sz w:val="22"/>
                <w:szCs w:val="22"/>
              </w:rPr>
              <w:t>ΦΠΑ 13%</w:t>
            </w:r>
          </w:p>
        </w:tc>
        <w:tc>
          <w:tcPr>
            <w:tcW w:w="185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 </w:t>
            </w:r>
          </w:p>
        </w:tc>
      </w:tr>
      <w:tr w:rsidR="00E744F0" w:rsidTr="0074152B">
        <w:trPr>
          <w:trHeight w:val="330"/>
          <w:jc w:val="center"/>
        </w:trPr>
        <w:tc>
          <w:tcPr>
            <w:tcW w:w="1804" w:type="dxa"/>
            <w:shd w:val="clear" w:color="auto" w:fill="auto"/>
            <w:vAlign w:val="center"/>
          </w:tcPr>
          <w:p w:rsidR="00E744F0" w:rsidRDefault="00E744F0" w:rsidP="0074152B">
            <w:pPr>
              <w:ind w:firstLine="0"/>
              <w:jc w:val="center"/>
              <w:rPr>
                <w:rFonts w:ascii="Arial" w:hAnsi="Arial" w:cs="Arial"/>
                <w:color w:val="000000"/>
                <w:sz w:val="22"/>
                <w:szCs w:val="22"/>
              </w:rPr>
            </w:pPr>
          </w:p>
        </w:tc>
        <w:tc>
          <w:tcPr>
            <w:tcW w:w="1026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sz w:val="22"/>
                <w:szCs w:val="22"/>
              </w:rPr>
            </w:pPr>
            <w:r>
              <w:rPr>
                <w:rFonts w:ascii="Arial" w:hAnsi="Arial" w:cs="Arial"/>
                <w:b/>
                <w:bCs/>
                <w:color w:val="000000"/>
                <w:sz w:val="22"/>
                <w:szCs w:val="22"/>
              </w:rPr>
              <w:t>ΕΤΗΣΙΟ ΟΝΟΜΑΣΤΙΚΟ ΠΟΣΟ Υποκατηγορίας "Γ"</w:t>
            </w:r>
          </w:p>
        </w:tc>
        <w:tc>
          <w:tcPr>
            <w:tcW w:w="185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 </w:t>
            </w:r>
          </w:p>
        </w:tc>
      </w:tr>
    </w:tbl>
    <w:p w:rsidR="00E744F0" w:rsidRDefault="00E744F0" w:rsidP="00E744F0">
      <w:pPr>
        <w:ind w:firstLine="0"/>
        <w:jc w:val="center"/>
        <w:rPr>
          <w:rFonts w:ascii="Arial,Bold" w:hAnsi="Arial,Bold" w:cs="Arial,Bold"/>
          <w:b/>
          <w:bCs/>
          <w:u w:val="single"/>
        </w:rPr>
      </w:pPr>
    </w:p>
    <w:p w:rsidR="00E744F0" w:rsidRDefault="00E744F0" w:rsidP="00E744F0">
      <w:pPr>
        <w:ind w:firstLine="0"/>
        <w:jc w:val="center"/>
        <w:rPr>
          <w:rFonts w:ascii="Arial,Bold" w:hAnsi="Arial,Bold" w:cs="Arial,Bold"/>
          <w:b/>
          <w:bCs/>
          <w:u w:val="single"/>
        </w:rPr>
      </w:pPr>
    </w:p>
    <w:tbl>
      <w:tblPr>
        <w:tblW w:w="13738" w:type="dxa"/>
        <w:jc w:val="center"/>
        <w:tblBorders>
          <w:top w:val="single" w:sz="4" w:space="0" w:color="00000A"/>
          <w:left w:val="single" w:sz="4" w:space="0" w:color="00000A"/>
          <w:right w:val="single" w:sz="4" w:space="0" w:color="00000A"/>
          <w:insideV w:val="single" w:sz="4" w:space="0" w:color="00000A"/>
        </w:tblBorders>
        <w:tblCellMar>
          <w:left w:w="103" w:type="dxa"/>
        </w:tblCellMar>
        <w:tblLook w:val="04A0"/>
      </w:tblPr>
      <w:tblGrid>
        <w:gridCol w:w="1688"/>
        <w:gridCol w:w="6521"/>
        <w:gridCol w:w="965"/>
        <w:gridCol w:w="1302"/>
        <w:gridCol w:w="1809"/>
        <w:gridCol w:w="1453"/>
      </w:tblGrid>
      <w:tr w:rsidR="00E744F0" w:rsidTr="0074152B">
        <w:trPr>
          <w:trHeight w:val="705"/>
          <w:jc w:val="center"/>
        </w:trPr>
        <w:tc>
          <w:tcPr>
            <w:tcW w:w="1688" w:type="dxa"/>
            <w:tcBorders>
              <w:top w:val="single" w:sz="4" w:space="0" w:color="00000A"/>
              <w:left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Υποκατηγορία</w:t>
            </w:r>
          </w:p>
        </w:tc>
        <w:tc>
          <w:tcPr>
            <w:tcW w:w="6521"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Προσφερόμενα Είδη</w:t>
            </w:r>
          </w:p>
        </w:tc>
        <w:tc>
          <w:tcPr>
            <w:tcW w:w="965"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ΜΜ</w:t>
            </w:r>
          </w:p>
        </w:tc>
        <w:tc>
          <w:tcPr>
            <w:tcW w:w="1302"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Ποσότητα</w:t>
            </w:r>
          </w:p>
        </w:tc>
        <w:tc>
          <w:tcPr>
            <w:tcW w:w="1808"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Προσφερόμενη Τιμή (€)</w:t>
            </w:r>
          </w:p>
        </w:tc>
        <w:tc>
          <w:tcPr>
            <w:tcW w:w="1453"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Αξία (€) Χωρίς ΦΠΑ</w:t>
            </w:r>
          </w:p>
        </w:tc>
      </w:tr>
      <w:tr w:rsidR="00E744F0" w:rsidTr="0074152B">
        <w:trPr>
          <w:trHeight w:val="345"/>
          <w:jc w:val="center"/>
        </w:trPr>
        <w:tc>
          <w:tcPr>
            <w:tcW w:w="1688" w:type="dxa"/>
            <w:tcBorders>
              <w:top w:val="single" w:sz="4" w:space="0" w:color="00000A"/>
              <w:left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(1)</w:t>
            </w:r>
          </w:p>
        </w:tc>
        <w:tc>
          <w:tcPr>
            <w:tcW w:w="6521"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(2)</w:t>
            </w:r>
          </w:p>
        </w:tc>
        <w:tc>
          <w:tcPr>
            <w:tcW w:w="965"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(3)</w:t>
            </w:r>
          </w:p>
        </w:tc>
        <w:tc>
          <w:tcPr>
            <w:tcW w:w="1302"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(4)</w:t>
            </w:r>
          </w:p>
        </w:tc>
        <w:tc>
          <w:tcPr>
            <w:tcW w:w="1808"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(5)</w:t>
            </w:r>
          </w:p>
        </w:tc>
        <w:tc>
          <w:tcPr>
            <w:tcW w:w="1453"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(6) = (4)x(5)</w:t>
            </w:r>
          </w:p>
        </w:tc>
      </w:tr>
      <w:tr w:rsidR="00E744F0" w:rsidTr="0074152B">
        <w:trPr>
          <w:trHeight w:val="315"/>
          <w:jc w:val="center"/>
        </w:trPr>
        <w:tc>
          <w:tcPr>
            <w:tcW w:w="168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Δ</w:t>
            </w:r>
          </w:p>
        </w:tc>
        <w:tc>
          <w:tcPr>
            <w:tcW w:w="6521"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ΜΟΣΧΑΡΙ ΦΙΛΕΤΟ ΟΛΟΚΛΗΡΟ</w:t>
            </w:r>
          </w:p>
        </w:tc>
        <w:tc>
          <w:tcPr>
            <w:tcW w:w="965"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302"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80</w:t>
            </w:r>
          </w:p>
        </w:tc>
        <w:tc>
          <w:tcPr>
            <w:tcW w:w="1808"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53"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510"/>
          <w:jc w:val="center"/>
        </w:trPr>
        <w:tc>
          <w:tcPr>
            <w:tcW w:w="16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6521"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ΜΟΣΧΑΡΙ ΦΙΛΕΤΟ ΜΕΡΙΔΟΠΟΙΗΜΕΝΟ 200-220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965"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302"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100</w:t>
            </w:r>
          </w:p>
        </w:tc>
        <w:tc>
          <w:tcPr>
            <w:tcW w:w="1808"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53"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315"/>
          <w:jc w:val="center"/>
        </w:trPr>
        <w:tc>
          <w:tcPr>
            <w:tcW w:w="16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6521"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ΒΟΕΙΟ ΝΟΥΑ Α/Ο</w:t>
            </w:r>
          </w:p>
        </w:tc>
        <w:tc>
          <w:tcPr>
            <w:tcW w:w="965"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302"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200</w:t>
            </w:r>
          </w:p>
        </w:tc>
        <w:tc>
          <w:tcPr>
            <w:tcW w:w="1808"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53"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510"/>
          <w:jc w:val="center"/>
        </w:trPr>
        <w:tc>
          <w:tcPr>
            <w:tcW w:w="16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6521"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ΜΟΣΧΑΡΙΣΙΟ ΚΟΤΣΙ Μ/Ο (ΟΣΟΜΠΟΥΚΟ) 300-350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965"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302"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120</w:t>
            </w:r>
          </w:p>
        </w:tc>
        <w:tc>
          <w:tcPr>
            <w:tcW w:w="1808"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53"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510"/>
          <w:jc w:val="center"/>
        </w:trPr>
        <w:tc>
          <w:tcPr>
            <w:tcW w:w="16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6521"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ΜΟΣΧΑΡΙΣΙΟ ΔΙΑΦΡΑΓΜΑ (ΕΞΩΤΕΡΙΚΟ) ΟΛΟΚΛΗΡΟ</w:t>
            </w:r>
          </w:p>
        </w:tc>
        <w:tc>
          <w:tcPr>
            <w:tcW w:w="965"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302"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100</w:t>
            </w:r>
          </w:p>
        </w:tc>
        <w:tc>
          <w:tcPr>
            <w:tcW w:w="1808"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53"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510"/>
          <w:jc w:val="center"/>
        </w:trPr>
        <w:tc>
          <w:tcPr>
            <w:tcW w:w="16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6521"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ΣΥΚΩΤΙ ΜΟΣΧΑΡΙΣΙΟ ΜΕΡΙΔΟΠΟΙΗΜΕΝΟ 200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965"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302"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200</w:t>
            </w:r>
          </w:p>
        </w:tc>
        <w:tc>
          <w:tcPr>
            <w:tcW w:w="1808"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53"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315"/>
          <w:jc w:val="center"/>
        </w:trPr>
        <w:tc>
          <w:tcPr>
            <w:tcW w:w="16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6521"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SHORT RIBS ΟΛΟΚΛΗΡΟ</w:t>
            </w:r>
          </w:p>
        </w:tc>
        <w:tc>
          <w:tcPr>
            <w:tcW w:w="965"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302"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250</w:t>
            </w:r>
          </w:p>
        </w:tc>
        <w:tc>
          <w:tcPr>
            <w:tcW w:w="1808"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53"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315"/>
          <w:jc w:val="center"/>
        </w:trPr>
        <w:tc>
          <w:tcPr>
            <w:tcW w:w="16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6521"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SHORT RIBS ΜΕΡΙΔΟΠΟΙΗΜΕΝΟ</w:t>
            </w:r>
          </w:p>
        </w:tc>
        <w:tc>
          <w:tcPr>
            <w:tcW w:w="965"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302"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150</w:t>
            </w:r>
          </w:p>
        </w:tc>
        <w:tc>
          <w:tcPr>
            <w:tcW w:w="1808"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53"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315"/>
          <w:jc w:val="center"/>
        </w:trPr>
        <w:tc>
          <w:tcPr>
            <w:tcW w:w="1688" w:type="dxa"/>
            <w:tcBorders>
              <w:left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 </w:t>
            </w:r>
          </w:p>
        </w:tc>
        <w:tc>
          <w:tcPr>
            <w:tcW w:w="652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sz w:val="22"/>
                <w:szCs w:val="22"/>
              </w:rPr>
            </w:pPr>
            <w:r>
              <w:rPr>
                <w:rFonts w:ascii="Arial" w:hAnsi="Arial" w:cs="Arial"/>
                <w:b/>
                <w:bCs/>
                <w:color w:val="000000"/>
                <w:sz w:val="22"/>
                <w:szCs w:val="22"/>
              </w:rPr>
              <w:t>ΕΤΗΣΙΟ ΣΥΝΟΛΟ Υποκατηγορίας "Δ"</w:t>
            </w:r>
          </w:p>
        </w:tc>
        <w:tc>
          <w:tcPr>
            <w:tcW w:w="965"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 </w:t>
            </w:r>
          </w:p>
        </w:tc>
        <w:tc>
          <w:tcPr>
            <w:tcW w:w="1302"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1.200</w:t>
            </w:r>
          </w:p>
        </w:tc>
        <w:tc>
          <w:tcPr>
            <w:tcW w:w="1808"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53"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 </w:t>
            </w:r>
          </w:p>
        </w:tc>
      </w:tr>
      <w:tr w:rsidR="00E744F0" w:rsidTr="0074152B">
        <w:trPr>
          <w:trHeight w:val="330"/>
          <w:jc w:val="center"/>
        </w:trPr>
        <w:tc>
          <w:tcPr>
            <w:tcW w:w="1688" w:type="dxa"/>
            <w:shd w:val="clear" w:color="auto" w:fill="auto"/>
            <w:vAlign w:val="center"/>
          </w:tcPr>
          <w:p w:rsidR="00E744F0" w:rsidRDefault="00E744F0" w:rsidP="0074152B">
            <w:pPr>
              <w:ind w:firstLine="0"/>
              <w:jc w:val="center"/>
              <w:rPr>
                <w:rFonts w:ascii="Arial" w:hAnsi="Arial" w:cs="Arial"/>
                <w:color w:val="000000"/>
                <w:sz w:val="22"/>
                <w:szCs w:val="22"/>
              </w:rPr>
            </w:pPr>
          </w:p>
        </w:tc>
        <w:tc>
          <w:tcPr>
            <w:tcW w:w="10597"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sz w:val="22"/>
                <w:szCs w:val="22"/>
              </w:rPr>
            </w:pPr>
            <w:r>
              <w:rPr>
                <w:rFonts w:ascii="Arial" w:hAnsi="Arial" w:cs="Arial"/>
                <w:b/>
                <w:bCs/>
                <w:color w:val="000000"/>
                <w:sz w:val="22"/>
                <w:szCs w:val="22"/>
              </w:rPr>
              <w:t>ΦΠΑ 13%</w:t>
            </w:r>
          </w:p>
        </w:tc>
        <w:tc>
          <w:tcPr>
            <w:tcW w:w="1452"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 </w:t>
            </w:r>
          </w:p>
        </w:tc>
      </w:tr>
      <w:tr w:rsidR="00E744F0" w:rsidTr="0074152B">
        <w:trPr>
          <w:trHeight w:val="330"/>
          <w:jc w:val="center"/>
        </w:trPr>
        <w:tc>
          <w:tcPr>
            <w:tcW w:w="1688" w:type="dxa"/>
            <w:shd w:val="clear" w:color="auto" w:fill="auto"/>
            <w:vAlign w:val="center"/>
          </w:tcPr>
          <w:p w:rsidR="00E744F0" w:rsidRDefault="00E744F0" w:rsidP="0074152B">
            <w:pPr>
              <w:ind w:firstLine="0"/>
              <w:jc w:val="center"/>
              <w:rPr>
                <w:rFonts w:ascii="Arial" w:hAnsi="Arial" w:cs="Arial"/>
                <w:color w:val="000000"/>
                <w:sz w:val="22"/>
                <w:szCs w:val="22"/>
              </w:rPr>
            </w:pPr>
          </w:p>
        </w:tc>
        <w:tc>
          <w:tcPr>
            <w:tcW w:w="10597"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sz w:val="22"/>
                <w:szCs w:val="22"/>
              </w:rPr>
            </w:pPr>
            <w:r>
              <w:rPr>
                <w:rFonts w:ascii="Arial" w:hAnsi="Arial" w:cs="Arial"/>
                <w:b/>
                <w:bCs/>
                <w:color w:val="000000"/>
                <w:sz w:val="22"/>
                <w:szCs w:val="22"/>
              </w:rPr>
              <w:t>ΕΤΗΣΙΟ ΟΝΟΜΑΣΤΙΚΟ ΠΟΣΟ Υποκατηγορίας "Δ"</w:t>
            </w:r>
          </w:p>
        </w:tc>
        <w:tc>
          <w:tcPr>
            <w:tcW w:w="1452"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 </w:t>
            </w:r>
          </w:p>
        </w:tc>
      </w:tr>
    </w:tbl>
    <w:p w:rsidR="00E744F0" w:rsidRDefault="00E744F0" w:rsidP="00E744F0">
      <w:pPr>
        <w:ind w:firstLine="0"/>
        <w:jc w:val="center"/>
        <w:rPr>
          <w:rFonts w:ascii="Arial,Bold" w:hAnsi="Arial,Bold" w:cs="Arial,Bold"/>
          <w:b/>
          <w:bCs/>
          <w:u w:val="single"/>
        </w:rPr>
      </w:pPr>
    </w:p>
    <w:p w:rsidR="00E744F0" w:rsidRDefault="00E744F0" w:rsidP="00E744F0">
      <w:pPr>
        <w:ind w:firstLine="0"/>
        <w:jc w:val="center"/>
        <w:rPr>
          <w:rFonts w:ascii="Arial,Bold" w:hAnsi="Arial,Bold" w:cs="Arial,Bold"/>
          <w:b/>
          <w:bCs/>
          <w:u w:val="single"/>
        </w:rPr>
      </w:pPr>
    </w:p>
    <w:tbl>
      <w:tblPr>
        <w:tblW w:w="13854" w:type="dxa"/>
        <w:jc w:val="center"/>
        <w:tblBorders>
          <w:top w:val="single" w:sz="4" w:space="0" w:color="00000A"/>
          <w:left w:val="single" w:sz="4" w:space="0" w:color="00000A"/>
          <w:right w:val="single" w:sz="4" w:space="0" w:color="00000A"/>
          <w:insideV w:val="single" w:sz="4" w:space="0" w:color="00000A"/>
        </w:tblBorders>
        <w:tblCellMar>
          <w:left w:w="103" w:type="dxa"/>
        </w:tblCellMar>
        <w:tblLook w:val="04A0"/>
      </w:tblPr>
      <w:tblGrid>
        <w:gridCol w:w="1662"/>
        <w:gridCol w:w="7051"/>
        <w:gridCol w:w="830"/>
        <w:gridCol w:w="1179"/>
        <w:gridCol w:w="1704"/>
        <w:gridCol w:w="1428"/>
      </w:tblGrid>
      <w:tr w:rsidR="00E744F0" w:rsidTr="0074152B">
        <w:trPr>
          <w:trHeight w:val="825"/>
          <w:jc w:val="center"/>
        </w:trPr>
        <w:tc>
          <w:tcPr>
            <w:tcW w:w="1662" w:type="dxa"/>
            <w:tcBorders>
              <w:top w:val="single" w:sz="4" w:space="0" w:color="00000A"/>
              <w:left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lastRenderedPageBreak/>
              <w:t>Υποκατηγορία</w:t>
            </w:r>
          </w:p>
        </w:tc>
        <w:tc>
          <w:tcPr>
            <w:tcW w:w="7050"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Προσφερόμενα Είδη</w:t>
            </w:r>
          </w:p>
        </w:tc>
        <w:tc>
          <w:tcPr>
            <w:tcW w:w="830"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ΜΜ</w:t>
            </w:r>
          </w:p>
        </w:tc>
        <w:tc>
          <w:tcPr>
            <w:tcW w:w="1179"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Ποσότητα</w:t>
            </w:r>
          </w:p>
        </w:tc>
        <w:tc>
          <w:tcPr>
            <w:tcW w:w="1704"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Προσφερόμενη Τιμή (€)</w:t>
            </w:r>
          </w:p>
        </w:tc>
        <w:tc>
          <w:tcPr>
            <w:tcW w:w="1428"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Αξία (€) Χωρίς ΦΠΑ</w:t>
            </w:r>
          </w:p>
        </w:tc>
      </w:tr>
      <w:tr w:rsidR="00E744F0" w:rsidTr="0074152B">
        <w:trPr>
          <w:trHeight w:val="345"/>
          <w:jc w:val="center"/>
        </w:trPr>
        <w:tc>
          <w:tcPr>
            <w:tcW w:w="1662" w:type="dxa"/>
            <w:tcBorders>
              <w:top w:val="single" w:sz="4" w:space="0" w:color="00000A"/>
              <w:left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(1)</w:t>
            </w:r>
          </w:p>
        </w:tc>
        <w:tc>
          <w:tcPr>
            <w:tcW w:w="7050"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(2)</w:t>
            </w:r>
          </w:p>
        </w:tc>
        <w:tc>
          <w:tcPr>
            <w:tcW w:w="830"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(3)</w:t>
            </w:r>
          </w:p>
        </w:tc>
        <w:tc>
          <w:tcPr>
            <w:tcW w:w="1179"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(4)</w:t>
            </w:r>
          </w:p>
        </w:tc>
        <w:tc>
          <w:tcPr>
            <w:tcW w:w="1704"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(5)</w:t>
            </w:r>
          </w:p>
        </w:tc>
        <w:tc>
          <w:tcPr>
            <w:tcW w:w="1428"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(6) = (4)x(5)</w:t>
            </w:r>
          </w:p>
        </w:tc>
      </w:tr>
      <w:tr w:rsidR="00E744F0" w:rsidTr="0074152B">
        <w:trPr>
          <w:trHeight w:val="510"/>
          <w:jc w:val="center"/>
        </w:trPr>
        <w:tc>
          <w:tcPr>
            <w:tcW w:w="166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Ε</w:t>
            </w:r>
          </w:p>
        </w:tc>
        <w:tc>
          <w:tcPr>
            <w:tcW w:w="7050"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ΜΠΡΙΖΟΛΑ ΜΟΣΧΑΡΙΣΙΑ TOMAHAWK ΓΑΛΛΙΚΗΣ ΚΟΠΗΣ</w:t>
            </w:r>
          </w:p>
        </w:tc>
        <w:tc>
          <w:tcPr>
            <w:tcW w:w="830"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20</w:t>
            </w:r>
          </w:p>
        </w:tc>
        <w:tc>
          <w:tcPr>
            <w:tcW w:w="1704"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28"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315"/>
          <w:jc w:val="center"/>
        </w:trPr>
        <w:tc>
          <w:tcPr>
            <w:tcW w:w="166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7050"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lang w:val="en-US"/>
              </w:rPr>
            </w:pPr>
            <w:r>
              <w:rPr>
                <w:rFonts w:ascii="Arial" w:hAnsi="Arial" w:cs="Arial"/>
                <w:color w:val="000000"/>
                <w:sz w:val="20"/>
                <w:szCs w:val="20"/>
                <w:lang w:val="en-US"/>
              </w:rPr>
              <w:t xml:space="preserve">PICANHA BLACK ANGUS </w:t>
            </w:r>
            <w:r>
              <w:rPr>
                <w:rFonts w:ascii="Arial" w:hAnsi="Arial" w:cs="Arial"/>
                <w:color w:val="000000"/>
                <w:sz w:val="20"/>
                <w:szCs w:val="20"/>
              </w:rPr>
              <w:t>ΟΛΟΚΛΗΡΗ</w:t>
            </w:r>
            <w:r>
              <w:rPr>
                <w:rFonts w:ascii="Arial" w:hAnsi="Arial" w:cs="Arial"/>
                <w:color w:val="000000"/>
                <w:sz w:val="20"/>
                <w:szCs w:val="20"/>
                <w:lang w:val="en-US"/>
              </w:rPr>
              <w:t xml:space="preserve"> </w:t>
            </w:r>
            <w:r>
              <w:rPr>
                <w:rFonts w:ascii="Arial" w:hAnsi="Arial" w:cs="Arial"/>
                <w:color w:val="000000"/>
                <w:sz w:val="20"/>
                <w:szCs w:val="20"/>
              </w:rPr>
              <w:t>ΕΩΣ</w:t>
            </w:r>
            <w:r>
              <w:rPr>
                <w:rFonts w:ascii="Arial" w:hAnsi="Arial" w:cs="Arial"/>
                <w:color w:val="000000"/>
                <w:sz w:val="20"/>
                <w:szCs w:val="20"/>
                <w:lang w:val="en-US"/>
              </w:rPr>
              <w:t xml:space="preserve"> 2 Kg</w:t>
            </w:r>
          </w:p>
        </w:tc>
        <w:tc>
          <w:tcPr>
            <w:tcW w:w="830"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30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28"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510"/>
          <w:jc w:val="center"/>
        </w:trPr>
        <w:tc>
          <w:tcPr>
            <w:tcW w:w="166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7050"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lang w:val="en-US"/>
              </w:rPr>
            </w:pPr>
            <w:r>
              <w:rPr>
                <w:rFonts w:ascii="Arial" w:hAnsi="Arial" w:cs="Arial"/>
                <w:color w:val="000000"/>
                <w:sz w:val="20"/>
                <w:szCs w:val="20"/>
                <w:lang w:val="en-US"/>
              </w:rPr>
              <w:t xml:space="preserve">PICANHA BLACK ANGUS </w:t>
            </w:r>
            <w:r>
              <w:rPr>
                <w:rFonts w:ascii="Arial" w:hAnsi="Arial" w:cs="Arial"/>
                <w:color w:val="000000"/>
                <w:sz w:val="20"/>
                <w:szCs w:val="20"/>
              </w:rPr>
              <w:t>ΜΕΡΙΔΟΠΟΙΗΜΕΝΗ</w:t>
            </w:r>
            <w:r>
              <w:rPr>
                <w:rFonts w:ascii="Arial" w:hAnsi="Arial" w:cs="Arial"/>
                <w:color w:val="000000"/>
                <w:sz w:val="20"/>
                <w:szCs w:val="20"/>
                <w:lang w:val="en-US"/>
              </w:rPr>
              <w:t xml:space="preserve"> 350-380 </w:t>
            </w:r>
            <w:proofErr w:type="spellStart"/>
            <w:r>
              <w:rPr>
                <w:rFonts w:ascii="Arial" w:hAnsi="Arial" w:cs="Arial"/>
                <w:color w:val="000000"/>
                <w:sz w:val="20"/>
                <w:szCs w:val="20"/>
                <w:lang w:val="en-US"/>
              </w:rPr>
              <w:t>gr</w:t>
            </w:r>
            <w:proofErr w:type="spellEnd"/>
            <w:r>
              <w:rPr>
                <w:rFonts w:ascii="Arial" w:hAnsi="Arial" w:cs="Arial"/>
                <w:color w:val="000000"/>
                <w:sz w:val="20"/>
                <w:szCs w:val="20"/>
                <w:lang w:val="en-US"/>
              </w:rPr>
              <w:t xml:space="preserve"> / </w:t>
            </w:r>
            <w:proofErr w:type="spellStart"/>
            <w:r>
              <w:rPr>
                <w:rFonts w:ascii="Arial" w:hAnsi="Arial" w:cs="Arial"/>
                <w:color w:val="000000"/>
                <w:sz w:val="20"/>
                <w:szCs w:val="20"/>
              </w:rPr>
              <w:t>τεμ</w:t>
            </w:r>
            <w:proofErr w:type="spellEnd"/>
          </w:p>
        </w:tc>
        <w:tc>
          <w:tcPr>
            <w:tcW w:w="830"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180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28"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315"/>
          <w:jc w:val="center"/>
        </w:trPr>
        <w:tc>
          <w:tcPr>
            <w:tcW w:w="166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7050"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RIB - EYE ΜΕΡΙΔΟΠΟΙΗΜΕΝΗ 220-240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r>
              <w:rPr>
                <w:rFonts w:ascii="Arial" w:hAnsi="Arial" w:cs="Arial"/>
                <w:color w:val="000000"/>
                <w:sz w:val="20"/>
                <w:szCs w:val="20"/>
              </w:rPr>
              <w:t xml:space="preserve"> </w:t>
            </w:r>
          </w:p>
        </w:tc>
        <w:tc>
          <w:tcPr>
            <w:tcW w:w="830"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150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28"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510"/>
          <w:jc w:val="center"/>
        </w:trPr>
        <w:tc>
          <w:tcPr>
            <w:tcW w:w="166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7050"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RIB - EYE BLACK ANGUS ΜΕΡΙΔΟΠΟΙΗΜΕΝΗ 220-240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r>
              <w:rPr>
                <w:rFonts w:ascii="Arial" w:hAnsi="Arial" w:cs="Arial"/>
                <w:color w:val="000000"/>
                <w:sz w:val="20"/>
                <w:szCs w:val="20"/>
              </w:rPr>
              <w:t xml:space="preserve"> </w:t>
            </w:r>
          </w:p>
        </w:tc>
        <w:tc>
          <w:tcPr>
            <w:tcW w:w="830"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30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28"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510"/>
          <w:jc w:val="center"/>
        </w:trPr>
        <w:tc>
          <w:tcPr>
            <w:tcW w:w="166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7050"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ΣΠΑΛΟΜΠΡΙΖΟΛΑ ΜΟΣΧΑΡΙΣΙΑ ΞΗΡΑΣ ΩΡΙΜΑΝΣΗΣ ENTRECOTE 500-600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830"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50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28"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765"/>
          <w:jc w:val="center"/>
        </w:trPr>
        <w:tc>
          <w:tcPr>
            <w:tcW w:w="166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7050"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ΣΠΑΛΟΜΠΡΙΖΟΛΑ ΜΟΣΧΑΡΙΣΙΑ ΞΗΡΑΣ ΩΡΙΜΑΝΣΗΣ ENTRECOTE BLACK ANGUS 500-600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830"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20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28"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510"/>
          <w:jc w:val="center"/>
        </w:trPr>
        <w:tc>
          <w:tcPr>
            <w:tcW w:w="166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7050"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ΜΠΡΙΖΟΛΑ ΜΟΣΧΑΡΙΣΙΑ PORTERHOUSE ΞΗΡΑΣ ΩΡΙΜΑΝΣΗΣ 500-600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r>
              <w:rPr>
                <w:rFonts w:ascii="Arial" w:hAnsi="Arial" w:cs="Arial"/>
                <w:color w:val="000000"/>
                <w:sz w:val="20"/>
                <w:szCs w:val="20"/>
              </w:rPr>
              <w:t xml:space="preserve"> </w:t>
            </w:r>
          </w:p>
        </w:tc>
        <w:tc>
          <w:tcPr>
            <w:tcW w:w="830"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50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28"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510"/>
          <w:jc w:val="center"/>
        </w:trPr>
        <w:tc>
          <w:tcPr>
            <w:tcW w:w="166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7050"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 xml:space="preserve">ΜΠΡΙΖΟΛΑ ΜΟΣΧΑΡΙΣΙΑ PORTERHOUSE ΞΗΡΑΣ ΩΡΙΜΑΝΣΗΣ BLACK ANGUS 500-600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r>
              <w:rPr>
                <w:rFonts w:ascii="Arial" w:hAnsi="Arial" w:cs="Arial"/>
                <w:color w:val="000000"/>
                <w:sz w:val="20"/>
                <w:szCs w:val="20"/>
              </w:rPr>
              <w:t xml:space="preserve"> </w:t>
            </w:r>
          </w:p>
        </w:tc>
        <w:tc>
          <w:tcPr>
            <w:tcW w:w="830"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20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28"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315"/>
          <w:jc w:val="center"/>
        </w:trPr>
        <w:tc>
          <w:tcPr>
            <w:tcW w:w="166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7050"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BRISKET ΣΤΗΘΟΣ ΜΟΣΧΑΡΙΣΙΟ Α/Ο</w:t>
            </w:r>
          </w:p>
        </w:tc>
        <w:tc>
          <w:tcPr>
            <w:tcW w:w="830"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80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28"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510"/>
          <w:jc w:val="center"/>
        </w:trPr>
        <w:tc>
          <w:tcPr>
            <w:tcW w:w="166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7050"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BRISKET ΣΤΗΘΟΣ ΜΟΣΧΑΡΙΣΙΟ Α/Ο BLACK ANGUS</w:t>
            </w:r>
          </w:p>
        </w:tc>
        <w:tc>
          <w:tcPr>
            <w:tcW w:w="830"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30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428"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315"/>
          <w:jc w:val="center"/>
        </w:trPr>
        <w:tc>
          <w:tcPr>
            <w:tcW w:w="1662" w:type="dxa"/>
            <w:tcBorders>
              <w:left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 </w:t>
            </w:r>
          </w:p>
        </w:tc>
        <w:tc>
          <w:tcPr>
            <w:tcW w:w="7050"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sz w:val="22"/>
                <w:szCs w:val="22"/>
              </w:rPr>
            </w:pPr>
            <w:r>
              <w:rPr>
                <w:rFonts w:ascii="Arial" w:hAnsi="Arial" w:cs="Arial"/>
                <w:b/>
                <w:bCs/>
                <w:color w:val="000000"/>
                <w:sz w:val="22"/>
                <w:szCs w:val="22"/>
              </w:rPr>
              <w:t>ΕΤΗΣΙΟ ΣΥΝΟΛΟ Υποκατηγορίας "Ε"</w:t>
            </w:r>
          </w:p>
        </w:tc>
        <w:tc>
          <w:tcPr>
            <w:tcW w:w="830"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 </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660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 </w:t>
            </w:r>
          </w:p>
        </w:tc>
        <w:tc>
          <w:tcPr>
            <w:tcW w:w="1428"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 </w:t>
            </w:r>
          </w:p>
        </w:tc>
      </w:tr>
      <w:tr w:rsidR="00E744F0" w:rsidTr="0074152B">
        <w:trPr>
          <w:trHeight w:val="330"/>
          <w:jc w:val="center"/>
        </w:trPr>
        <w:tc>
          <w:tcPr>
            <w:tcW w:w="1662" w:type="dxa"/>
            <w:shd w:val="clear" w:color="auto" w:fill="auto"/>
            <w:vAlign w:val="center"/>
          </w:tcPr>
          <w:p w:rsidR="00E744F0" w:rsidRDefault="00E744F0" w:rsidP="0074152B">
            <w:pPr>
              <w:ind w:firstLine="0"/>
              <w:jc w:val="center"/>
              <w:rPr>
                <w:rFonts w:ascii="Arial" w:hAnsi="Arial" w:cs="Arial"/>
                <w:color w:val="000000"/>
                <w:sz w:val="22"/>
                <w:szCs w:val="22"/>
              </w:rPr>
            </w:pPr>
          </w:p>
        </w:tc>
        <w:tc>
          <w:tcPr>
            <w:tcW w:w="1076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sz w:val="22"/>
                <w:szCs w:val="22"/>
              </w:rPr>
            </w:pPr>
            <w:r>
              <w:rPr>
                <w:rFonts w:ascii="Arial" w:hAnsi="Arial" w:cs="Arial"/>
                <w:b/>
                <w:bCs/>
                <w:color w:val="000000"/>
                <w:sz w:val="22"/>
                <w:szCs w:val="22"/>
              </w:rPr>
              <w:t>ΦΠΑ 13%</w:t>
            </w:r>
          </w:p>
        </w:tc>
        <w:tc>
          <w:tcPr>
            <w:tcW w:w="1428"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 </w:t>
            </w:r>
          </w:p>
        </w:tc>
      </w:tr>
      <w:tr w:rsidR="00E744F0" w:rsidTr="0074152B">
        <w:trPr>
          <w:trHeight w:val="330"/>
          <w:jc w:val="center"/>
        </w:trPr>
        <w:tc>
          <w:tcPr>
            <w:tcW w:w="1662" w:type="dxa"/>
            <w:shd w:val="clear" w:color="auto" w:fill="auto"/>
            <w:vAlign w:val="center"/>
          </w:tcPr>
          <w:p w:rsidR="00E744F0" w:rsidRDefault="00E744F0" w:rsidP="0074152B">
            <w:pPr>
              <w:ind w:firstLine="0"/>
              <w:jc w:val="center"/>
              <w:rPr>
                <w:rFonts w:ascii="Arial" w:hAnsi="Arial" w:cs="Arial"/>
                <w:color w:val="000000"/>
                <w:sz w:val="22"/>
                <w:szCs w:val="22"/>
              </w:rPr>
            </w:pPr>
          </w:p>
        </w:tc>
        <w:tc>
          <w:tcPr>
            <w:tcW w:w="1076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sz w:val="22"/>
                <w:szCs w:val="22"/>
              </w:rPr>
            </w:pPr>
            <w:r>
              <w:rPr>
                <w:rFonts w:ascii="Arial" w:hAnsi="Arial" w:cs="Arial"/>
                <w:b/>
                <w:bCs/>
                <w:color w:val="000000"/>
                <w:sz w:val="22"/>
                <w:szCs w:val="22"/>
              </w:rPr>
              <w:t>ΕΤΗΣΙΟ ΟΝΟΜΑΣΤΙΚΟ ΠΟΣΟ Υποκατηγορίας "Ε"</w:t>
            </w:r>
          </w:p>
        </w:tc>
        <w:tc>
          <w:tcPr>
            <w:tcW w:w="1428"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 </w:t>
            </w:r>
          </w:p>
        </w:tc>
      </w:tr>
    </w:tbl>
    <w:p w:rsidR="00E744F0" w:rsidRDefault="00E744F0" w:rsidP="00E744F0">
      <w:pPr>
        <w:ind w:firstLine="0"/>
        <w:jc w:val="center"/>
        <w:rPr>
          <w:rFonts w:ascii="Arial,Bold" w:hAnsi="Arial,Bold" w:cs="Arial,Bold"/>
          <w:b/>
          <w:bCs/>
          <w:u w:val="single"/>
        </w:rPr>
      </w:pPr>
    </w:p>
    <w:p w:rsidR="00E744F0" w:rsidRDefault="00E744F0" w:rsidP="00E744F0">
      <w:pPr>
        <w:ind w:firstLine="0"/>
        <w:jc w:val="center"/>
        <w:rPr>
          <w:rFonts w:ascii="Arial,Bold" w:hAnsi="Arial,Bold" w:cs="Arial,Bold"/>
          <w:b/>
          <w:bCs/>
          <w:u w:val="single"/>
        </w:rPr>
      </w:pPr>
    </w:p>
    <w:p w:rsidR="00E744F0" w:rsidRDefault="00E744F0" w:rsidP="00E744F0">
      <w:pPr>
        <w:ind w:firstLine="0"/>
        <w:jc w:val="center"/>
        <w:rPr>
          <w:rFonts w:ascii="Arial,Bold" w:hAnsi="Arial,Bold" w:cs="Arial,Bold"/>
          <w:b/>
          <w:bCs/>
          <w:u w:val="single"/>
        </w:rPr>
      </w:pPr>
    </w:p>
    <w:p w:rsidR="00E744F0" w:rsidRDefault="00E744F0" w:rsidP="00E744F0">
      <w:pPr>
        <w:ind w:firstLine="0"/>
        <w:jc w:val="center"/>
        <w:rPr>
          <w:rFonts w:ascii="Arial,Bold" w:hAnsi="Arial,Bold" w:cs="Arial,Bold"/>
          <w:b/>
          <w:bCs/>
          <w:u w:val="single"/>
        </w:rPr>
      </w:pPr>
    </w:p>
    <w:tbl>
      <w:tblPr>
        <w:tblW w:w="13710" w:type="dxa"/>
        <w:jc w:val="center"/>
        <w:tblBorders>
          <w:top w:val="single" w:sz="4" w:space="0" w:color="00000A"/>
          <w:left w:val="single" w:sz="4" w:space="0" w:color="00000A"/>
          <w:right w:val="single" w:sz="4" w:space="0" w:color="00000A"/>
          <w:insideV w:val="single" w:sz="4" w:space="0" w:color="00000A"/>
        </w:tblBorders>
        <w:tblCellMar>
          <w:left w:w="103" w:type="dxa"/>
        </w:tblCellMar>
        <w:tblLook w:val="04A0"/>
      </w:tblPr>
      <w:tblGrid>
        <w:gridCol w:w="1617"/>
        <w:gridCol w:w="6823"/>
        <w:gridCol w:w="811"/>
        <w:gridCol w:w="1179"/>
        <w:gridCol w:w="1704"/>
        <w:gridCol w:w="1576"/>
      </w:tblGrid>
      <w:tr w:rsidR="00E744F0" w:rsidTr="0074152B">
        <w:trPr>
          <w:trHeight w:val="945"/>
          <w:jc w:val="center"/>
        </w:trPr>
        <w:tc>
          <w:tcPr>
            <w:tcW w:w="1616" w:type="dxa"/>
            <w:tcBorders>
              <w:top w:val="single" w:sz="4" w:space="0" w:color="00000A"/>
              <w:left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Υποκατηγορία</w:t>
            </w:r>
          </w:p>
        </w:tc>
        <w:tc>
          <w:tcPr>
            <w:tcW w:w="6823"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Προσφερόμενα Είδη</w:t>
            </w:r>
          </w:p>
        </w:tc>
        <w:tc>
          <w:tcPr>
            <w:tcW w:w="811"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ΜΜ</w:t>
            </w:r>
          </w:p>
        </w:tc>
        <w:tc>
          <w:tcPr>
            <w:tcW w:w="1179"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Ποσότητα</w:t>
            </w:r>
          </w:p>
        </w:tc>
        <w:tc>
          <w:tcPr>
            <w:tcW w:w="1704"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Προσφερόμενη Τιμή (€)</w:t>
            </w:r>
          </w:p>
        </w:tc>
        <w:tc>
          <w:tcPr>
            <w:tcW w:w="1576"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Αξία (€) Χωρίς ΦΠΑ</w:t>
            </w:r>
          </w:p>
        </w:tc>
      </w:tr>
      <w:tr w:rsidR="00E744F0" w:rsidTr="0074152B">
        <w:trPr>
          <w:trHeight w:val="345"/>
          <w:jc w:val="center"/>
        </w:trPr>
        <w:tc>
          <w:tcPr>
            <w:tcW w:w="1616" w:type="dxa"/>
            <w:tcBorders>
              <w:top w:val="single" w:sz="4" w:space="0" w:color="00000A"/>
              <w:left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lastRenderedPageBreak/>
              <w:t>(1)</w:t>
            </w:r>
          </w:p>
        </w:tc>
        <w:tc>
          <w:tcPr>
            <w:tcW w:w="6823"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(2)</w:t>
            </w:r>
          </w:p>
        </w:tc>
        <w:tc>
          <w:tcPr>
            <w:tcW w:w="811"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(3)</w:t>
            </w:r>
          </w:p>
        </w:tc>
        <w:tc>
          <w:tcPr>
            <w:tcW w:w="1179"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(4)</w:t>
            </w:r>
          </w:p>
        </w:tc>
        <w:tc>
          <w:tcPr>
            <w:tcW w:w="1704"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(5)</w:t>
            </w:r>
          </w:p>
        </w:tc>
        <w:tc>
          <w:tcPr>
            <w:tcW w:w="1576" w:type="dxa"/>
            <w:tcBorders>
              <w:top w:val="single" w:sz="4" w:space="0" w:color="00000A"/>
              <w:right w:val="single" w:sz="4" w:space="0" w:color="00000A"/>
            </w:tcBorders>
            <w:shd w:val="clear" w:color="000000" w:fill="F2F2F2"/>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(6) = (4)x(5)</w:t>
            </w:r>
          </w:p>
        </w:tc>
      </w:tr>
      <w:tr w:rsidR="00E744F0" w:rsidTr="0074152B">
        <w:trPr>
          <w:trHeight w:val="315"/>
          <w:jc w:val="center"/>
        </w:trPr>
        <w:tc>
          <w:tcPr>
            <w:tcW w:w="161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2"/>
                <w:szCs w:val="22"/>
              </w:rPr>
            </w:pPr>
            <w:r>
              <w:rPr>
                <w:rFonts w:ascii="Arial" w:hAnsi="Arial" w:cs="Arial"/>
                <w:color w:val="000000"/>
                <w:sz w:val="22"/>
                <w:szCs w:val="22"/>
              </w:rPr>
              <w:t>ΣΤ</w:t>
            </w:r>
          </w:p>
        </w:tc>
        <w:tc>
          <w:tcPr>
            <w:tcW w:w="6823"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ΑΡΝΙ ΠΑΪΔΑΚΙΑ ΜΕ ΚΙΛΟΤΟ</w:t>
            </w:r>
          </w:p>
        </w:tc>
        <w:tc>
          <w:tcPr>
            <w:tcW w:w="811"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90</w:t>
            </w:r>
          </w:p>
        </w:tc>
        <w:tc>
          <w:tcPr>
            <w:tcW w:w="1704"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576" w:type="dxa"/>
            <w:tcBorders>
              <w:top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315"/>
          <w:jc w:val="center"/>
        </w:trPr>
        <w:tc>
          <w:tcPr>
            <w:tcW w:w="161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6823"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ΑΡΝΙ ΠΑΪΔΑΚΙΑ ΧΩΡΙΣ ΚΙΛΟΤΟ</w:t>
            </w:r>
          </w:p>
        </w:tc>
        <w:tc>
          <w:tcPr>
            <w:tcW w:w="81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80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576"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315"/>
          <w:jc w:val="center"/>
        </w:trPr>
        <w:tc>
          <w:tcPr>
            <w:tcW w:w="161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6823"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ΑΡΝΙ ΠΑΪΔΑΚΙΑ ΓΑΛΛΙΚΗΣ ΚΟΠΗΣ</w:t>
            </w:r>
          </w:p>
        </w:tc>
        <w:tc>
          <w:tcPr>
            <w:tcW w:w="81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100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576"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315"/>
          <w:jc w:val="center"/>
        </w:trPr>
        <w:tc>
          <w:tcPr>
            <w:tcW w:w="161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6823"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ΑΡΝΙ ΜΠΟΥΤΙ Α/Ο</w:t>
            </w:r>
          </w:p>
        </w:tc>
        <w:tc>
          <w:tcPr>
            <w:tcW w:w="81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80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576"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315"/>
          <w:jc w:val="center"/>
        </w:trPr>
        <w:tc>
          <w:tcPr>
            <w:tcW w:w="161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6823"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ΑΡΝΙ ΣΠΑΛΑ Α/Ο</w:t>
            </w:r>
          </w:p>
        </w:tc>
        <w:tc>
          <w:tcPr>
            <w:tcW w:w="81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90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576"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315"/>
          <w:jc w:val="center"/>
        </w:trPr>
        <w:tc>
          <w:tcPr>
            <w:tcW w:w="161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6823"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ΑΡΝΙ ΚΟΤΣΙ Μ/Ο</w:t>
            </w:r>
          </w:p>
        </w:tc>
        <w:tc>
          <w:tcPr>
            <w:tcW w:w="81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80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576"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315"/>
          <w:jc w:val="center"/>
        </w:trPr>
        <w:tc>
          <w:tcPr>
            <w:tcW w:w="161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2"/>
                <w:szCs w:val="22"/>
              </w:rPr>
            </w:pPr>
          </w:p>
        </w:tc>
        <w:tc>
          <w:tcPr>
            <w:tcW w:w="6823"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Arial" w:hAnsi="Arial" w:cs="Arial"/>
                <w:color w:val="000000"/>
                <w:sz w:val="20"/>
                <w:szCs w:val="20"/>
              </w:rPr>
            </w:pPr>
            <w:r>
              <w:rPr>
                <w:rFonts w:ascii="Arial" w:hAnsi="Arial" w:cs="Arial"/>
                <w:color w:val="000000"/>
                <w:sz w:val="20"/>
                <w:szCs w:val="20"/>
              </w:rPr>
              <w:t>ΓΙΔΑ ΜΕ ΟΣΤΟ</w:t>
            </w:r>
          </w:p>
        </w:tc>
        <w:tc>
          <w:tcPr>
            <w:tcW w:w="811"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60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c>
          <w:tcPr>
            <w:tcW w:w="1576"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color w:val="000000"/>
              </w:rPr>
            </w:pPr>
            <w:r>
              <w:rPr>
                <w:rFonts w:ascii="Arial" w:hAnsi="Arial" w:cs="Arial"/>
                <w:color w:val="000000"/>
              </w:rPr>
              <w:t> </w:t>
            </w:r>
          </w:p>
        </w:tc>
      </w:tr>
      <w:tr w:rsidR="00E744F0" w:rsidTr="0074152B">
        <w:trPr>
          <w:trHeight w:val="315"/>
          <w:jc w:val="center"/>
        </w:trPr>
        <w:tc>
          <w:tcPr>
            <w:tcW w:w="1616" w:type="dxa"/>
            <w:shd w:val="clear" w:color="auto" w:fill="auto"/>
            <w:vAlign w:val="center"/>
          </w:tcPr>
          <w:p w:rsidR="00E744F0" w:rsidRDefault="00E744F0" w:rsidP="0074152B">
            <w:pPr>
              <w:ind w:firstLine="0"/>
              <w:jc w:val="center"/>
              <w:rPr>
                <w:rFonts w:ascii="Calibri" w:hAnsi="Calibri" w:cs="Calibri"/>
                <w:color w:val="000000"/>
                <w:sz w:val="22"/>
                <w:szCs w:val="22"/>
              </w:rPr>
            </w:pPr>
          </w:p>
        </w:tc>
        <w:tc>
          <w:tcPr>
            <w:tcW w:w="6823" w:type="dxa"/>
            <w:tcBorders>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sz w:val="22"/>
                <w:szCs w:val="22"/>
              </w:rPr>
            </w:pPr>
            <w:r>
              <w:rPr>
                <w:rFonts w:ascii="Arial" w:hAnsi="Arial" w:cs="Arial"/>
                <w:b/>
                <w:bCs/>
                <w:color w:val="000000"/>
                <w:sz w:val="22"/>
                <w:szCs w:val="22"/>
              </w:rPr>
              <w:t>ΕΤΗΣΙΟ ΣΥΝΟΛΟ Υποκατηγορίας "ΣΤ"</w:t>
            </w:r>
          </w:p>
        </w:tc>
        <w:tc>
          <w:tcPr>
            <w:tcW w:w="811"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Calibri" w:hAnsi="Calibri" w:cs="Calibri"/>
                <w:color w:val="000000"/>
                <w:sz w:val="22"/>
                <w:szCs w:val="22"/>
              </w:rPr>
            </w:pPr>
            <w:r>
              <w:rPr>
                <w:rFonts w:ascii="Calibri" w:hAnsi="Calibri" w:cs="Calibri"/>
                <w:color w:val="000000"/>
                <w:sz w:val="22"/>
                <w:szCs w:val="22"/>
              </w:rPr>
              <w:t> </w:t>
            </w:r>
          </w:p>
        </w:tc>
        <w:tc>
          <w:tcPr>
            <w:tcW w:w="1179"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580</w:t>
            </w:r>
          </w:p>
        </w:tc>
        <w:tc>
          <w:tcPr>
            <w:tcW w:w="1704" w:type="dxa"/>
            <w:tcBorders>
              <w:bottom w:val="single" w:sz="4" w:space="0" w:color="00000A"/>
              <w:right w:val="single" w:sz="4" w:space="0" w:color="00000A"/>
            </w:tcBorders>
            <w:shd w:val="clear" w:color="auto" w:fill="auto"/>
            <w:vAlign w:val="center"/>
          </w:tcPr>
          <w:p w:rsidR="00E744F0" w:rsidRDefault="00E744F0" w:rsidP="0074152B">
            <w:pPr>
              <w:ind w:firstLine="0"/>
              <w:jc w:val="left"/>
              <w:rPr>
                <w:rFonts w:ascii="Calibri" w:hAnsi="Calibri" w:cs="Calibri"/>
                <w:color w:val="000000"/>
                <w:sz w:val="22"/>
                <w:szCs w:val="22"/>
              </w:rPr>
            </w:pPr>
            <w:r>
              <w:rPr>
                <w:rFonts w:ascii="Calibri" w:hAnsi="Calibri" w:cs="Calibri"/>
                <w:color w:val="000000"/>
                <w:sz w:val="22"/>
                <w:szCs w:val="22"/>
              </w:rPr>
              <w:t> </w:t>
            </w:r>
          </w:p>
        </w:tc>
        <w:tc>
          <w:tcPr>
            <w:tcW w:w="1576"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 </w:t>
            </w:r>
          </w:p>
        </w:tc>
      </w:tr>
      <w:tr w:rsidR="00E744F0" w:rsidTr="0074152B">
        <w:trPr>
          <w:trHeight w:val="330"/>
          <w:jc w:val="center"/>
        </w:trPr>
        <w:tc>
          <w:tcPr>
            <w:tcW w:w="1616" w:type="dxa"/>
            <w:shd w:val="clear" w:color="auto" w:fill="auto"/>
            <w:vAlign w:val="center"/>
          </w:tcPr>
          <w:p w:rsidR="00E744F0" w:rsidRDefault="00E744F0" w:rsidP="0074152B">
            <w:pPr>
              <w:ind w:firstLine="0"/>
              <w:jc w:val="center"/>
              <w:rPr>
                <w:rFonts w:ascii="Arial" w:hAnsi="Arial" w:cs="Arial"/>
                <w:color w:val="000000"/>
                <w:sz w:val="22"/>
                <w:szCs w:val="22"/>
              </w:rPr>
            </w:pPr>
          </w:p>
        </w:tc>
        <w:tc>
          <w:tcPr>
            <w:tcW w:w="10517"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sz w:val="22"/>
                <w:szCs w:val="22"/>
              </w:rPr>
            </w:pPr>
            <w:r>
              <w:rPr>
                <w:rFonts w:ascii="Arial" w:hAnsi="Arial" w:cs="Arial"/>
                <w:b/>
                <w:bCs/>
                <w:color w:val="000000"/>
                <w:sz w:val="22"/>
                <w:szCs w:val="22"/>
              </w:rPr>
              <w:t>ΦΠΑ 13%</w:t>
            </w:r>
          </w:p>
        </w:tc>
        <w:tc>
          <w:tcPr>
            <w:tcW w:w="1576"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 </w:t>
            </w:r>
          </w:p>
        </w:tc>
      </w:tr>
      <w:tr w:rsidR="00E744F0" w:rsidTr="0074152B">
        <w:trPr>
          <w:trHeight w:val="330"/>
          <w:jc w:val="center"/>
        </w:trPr>
        <w:tc>
          <w:tcPr>
            <w:tcW w:w="1616" w:type="dxa"/>
            <w:shd w:val="clear" w:color="auto" w:fill="auto"/>
            <w:vAlign w:val="center"/>
          </w:tcPr>
          <w:p w:rsidR="00E744F0" w:rsidRDefault="00E744F0" w:rsidP="0074152B">
            <w:pPr>
              <w:ind w:firstLine="0"/>
              <w:jc w:val="center"/>
              <w:rPr>
                <w:rFonts w:ascii="Arial" w:hAnsi="Arial" w:cs="Arial"/>
                <w:color w:val="000000"/>
                <w:sz w:val="22"/>
                <w:szCs w:val="22"/>
              </w:rPr>
            </w:pPr>
          </w:p>
        </w:tc>
        <w:tc>
          <w:tcPr>
            <w:tcW w:w="10517"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sz w:val="22"/>
                <w:szCs w:val="22"/>
              </w:rPr>
            </w:pPr>
            <w:r>
              <w:rPr>
                <w:rFonts w:ascii="Arial" w:hAnsi="Arial" w:cs="Arial"/>
                <w:b/>
                <w:bCs/>
                <w:color w:val="000000"/>
                <w:sz w:val="22"/>
                <w:szCs w:val="22"/>
              </w:rPr>
              <w:t>ΕΤΗΣΙΟ ΟΝΟΜΑΣΤΙΚΟ ΠΟΣΟ Υποκατηγορίας "ΣΤ"</w:t>
            </w:r>
          </w:p>
        </w:tc>
        <w:tc>
          <w:tcPr>
            <w:tcW w:w="1576" w:type="dxa"/>
            <w:tcBorders>
              <w:bottom w:val="single" w:sz="4" w:space="0" w:color="00000A"/>
              <w:right w:val="single" w:sz="4" w:space="0" w:color="00000A"/>
            </w:tcBorders>
            <w:shd w:val="clear" w:color="auto" w:fill="auto"/>
            <w:vAlign w:val="center"/>
          </w:tcPr>
          <w:p w:rsidR="00E744F0" w:rsidRDefault="00E744F0" w:rsidP="0074152B">
            <w:pPr>
              <w:ind w:firstLine="0"/>
              <w:jc w:val="center"/>
              <w:rPr>
                <w:rFonts w:ascii="Arial" w:hAnsi="Arial" w:cs="Arial"/>
                <w:b/>
                <w:bCs/>
                <w:color w:val="000000"/>
              </w:rPr>
            </w:pPr>
            <w:r>
              <w:rPr>
                <w:rFonts w:ascii="Arial" w:hAnsi="Arial" w:cs="Arial"/>
                <w:b/>
                <w:bCs/>
                <w:color w:val="000000"/>
              </w:rPr>
              <w:t> </w:t>
            </w:r>
          </w:p>
        </w:tc>
      </w:tr>
    </w:tbl>
    <w:p w:rsidR="00E744F0" w:rsidRDefault="00E744F0" w:rsidP="00E744F0">
      <w:pPr>
        <w:ind w:firstLine="0"/>
        <w:jc w:val="center"/>
        <w:rPr>
          <w:rFonts w:ascii="Arial,Bold" w:hAnsi="Arial,Bold" w:cs="Arial,Bold"/>
          <w:b/>
          <w:bCs/>
          <w:u w:val="single"/>
        </w:rPr>
      </w:pPr>
    </w:p>
    <w:p w:rsidR="00E744F0" w:rsidRDefault="00E744F0" w:rsidP="00E744F0">
      <w:pPr>
        <w:ind w:firstLine="0"/>
        <w:rPr>
          <w:rFonts w:ascii="Arial" w:eastAsia="SimSun" w:hAnsi="Arial" w:cs="Arial"/>
          <w:lang w:eastAsia="en-US"/>
        </w:rPr>
      </w:pPr>
      <w:r>
        <w:rPr>
          <w:rFonts w:ascii="Arial" w:eastAsia="SimSun" w:hAnsi="Arial" w:cs="Arial"/>
          <w:lang w:eastAsia="en-US"/>
        </w:rPr>
        <w:tab/>
      </w:r>
      <w:r>
        <w:rPr>
          <w:rFonts w:ascii="Arial" w:eastAsia="SimSun" w:hAnsi="Arial" w:cs="Arial"/>
          <w:lang w:eastAsia="en-US"/>
        </w:rPr>
        <w:tab/>
        <w:t xml:space="preserve">Οι ως άνω προσφερόμενες τιμές περιλαμβάνουν κρατήσεις </w:t>
      </w:r>
      <w:r>
        <w:rPr>
          <w:rFonts w:ascii="Arial" w:eastAsia="SimSun" w:hAnsi="Arial" w:cs="Arial"/>
          <w:b/>
          <w:lang w:eastAsia="en-US"/>
        </w:rPr>
        <w:t>0,13468%</w:t>
      </w:r>
      <w:r>
        <w:rPr>
          <w:rFonts w:ascii="Arial" w:eastAsia="SimSun" w:hAnsi="Arial" w:cs="Arial"/>
          <w:lang w:eastAsia="en-US"/>
        </w:rPr>
        <w:t xml:space="preserve"> και Φόρο Εισοδήματος</w:t>
      </w:r>
      <w:r>
        <w:rPr>
          <w:rFonts w:ascii="Arial" w:eastAsia="SimSun" w:hAnsi="Arial" w:cs="Arial"/>
          <w:b/>
          <w:lang w:eastAsia="en-US"/>
        </w:rPr>
        <w:t xml:space="preserve"> 4%</w:t>
      </w:r>
      <w:r>
        <w:rPr>
          <w:rFonts w:ascii="Arial" w:eastAsia="SimSun" w:hAnsi="Arial" w:cs="Arial"/>
          <w:lang w:eastAsia="en-US"/>
        </w:rPr>
        <w:t xml:space="preserve">, σύμφωνα με τους όρους της διακήρυξης. </w:t>
      </w:r>
    </w:p>
    <w:p w:rsidR="00E744F0" w:rsidRDefault="00E744F0" w:rsidP="00E744F0">
      <w:pPr>
        <w:ind w:firstLine="0"/>
        <w:rPr>
          <w:rFonts w:ascii="Arial" w:eastAsia="SimSun" w:hAnsi="Arial" w:cs="Arial"/>
          <w:lang w:eastAsia="en-US"/>
        </w:rPr>
      </w:pPr>
    </w:p>
    <w:p w:rsidR="00E744F0" w:rsidRDefault="00E744F0" w:rsidP="00E744F0">
      <w:pPr>
        <w:ind w:firstLine="0"/>
        <w:rPr>
          <w:rFonts w:ascii="Arial" w:eastAsia="SimSun" w:hAnsi="Arial" w:cs="Arial"/>
          <w:lang w:eastAsia="en-US"/>
        </w:rPr>
      </w:pPr>
      <w:r>
        <w:rPr>
          <w:rFonts w:ascii="Arial" w:eastAsia="SimSun" w:hAnsi="Arial" w:cs="Arial"/>
          <w:lang w:eastAsia="en-US"/>
        </w:rPr>
        <w:tab/>
        <w:t>2.</w:t>
      </w:r>
      <w:r>
        <w:rPr>
          <w:rFonts w:ascii="Arial" w:eastAsia="SimSun" w:hAnsi="Arial" w:cs="Arial"/>
          <w:lang w:eastAsia="en-US"/>
        </w:rPr>
        <w:tab/>
      </w:r>
      <w:r>
        <w:rPr>
          <w:rFonts w:ascii="Arial" w:eastAsia="SimSun" w:hAnsi="Arial" w:cs="Arial"/>
          <w:b/>
          <w:u w:val="single"/>
          <w:lang w:eastAsia="en-US"/>
        </w:rPr>
        <w:t>Ισχύς Προσφοράς:</w:t>
      </w:r>
      <w:r>
        <w:rPr>
          <w:rFonts w:ascii="Arial" w:eastAsia="SimSun" w:hAnsi="Arial" w:cs="Arial"/>
          <w:lang w:eastAsia="en-US"/>
        </w:rPr>
        <w:t xml:space="preserve"> δύο (2) μήνες.</w:t>
      </w:r>
    </w:p>
    <w:p w:rsidR="00E744F0" w:rsidRDefault="00E744F0" w:rsidP="00E744F0">
      <w:pPr>
        <w:ind w:firstLine="0"/>
        <w:jc w:val="right"/>
        <w:rPr>
          <w:rFonts w:ascii="Arial" w:eastAsia="SimSun" w:hAnsi="Arial" w:cs="Arial"/>
          <w:b/>
          <w:lang w:eastAsia="en-US"/>
        </w:rPr>
      </w:pPr>
      <w:r>
        <w:rPr>
          <w:rFonts w:ascii="Arial" w:eastAsia="SimSun" w:hAnsi="Arial" w:cs="Arial"/>
          <w:b/>
          <w:lang w:eastAsia="en-US"/>
        </w:rPr>
        <w:t>Ο ΠΡΟΣΦΕΡΩΝ</w:t>
      </w:r>
    </w:p>
    <w:p w:rsidR="00E744F0" w:rsidRDefault="00E744F0" w:rsidP="00E744F0">
      <w:pPr>
        <w:ind w:firstLine="0"/>
        <w:jc w:val="right"/>
        <w:rPr>
          <w:rFonts w:ascii="Arial" w:eastAsia="SimSun" w:hAnsi="Arial" w:cs="Arial"/>
          <w:lang w:eastAsia="en-US"/>
        </w:rPr>
      </w:pPr>
    </w:p>
    <w:p w:rsidR="00E744F0" w:rsidRDefault="00E744F0" w:rsidP="00E744F0">
      <w:pPr>
        <w:tabs>
          <w:tab w:val="left" w:pos="3261"/>
        </w:tabs>
        <w:ind w:firstLine="0"/>
        <w:jc w:val="right"/>
        <w:rPr>
          <w:rFonts w:ascii="Arial" w:eastAsia="SimSun" w:hAnsi="Arial" w:cs="Arial"/>
          <w:i/>
          <w:sz w:val="20"/>
          <w:szCs w:val="20"/>
          <w:lang w:eastAsia="en-US"/>
        </w:rPr>
      </w:pPr>
      <w:r>
        <w:rPr>
          <w:rFonts w:ascii="Arial" w:eastAsia="SimSun" w:hAnsi="Arial" w:cs="Arial"/>
          <w:i/>
          <w:sz w:val="20"/>
          <w:szCs w:val="20"/>
          <w:lang w:eastAsia="en-US"/>
        </w:rPr>
        <w:t>Υπογραφή και σφραγίδα</w:t>
      </w:r>
    </w:p>
    <w:p w:rsidR="00E744F0" w:rsidRDefault="00E744F0" w:rsidP="00E744F0">
      <w:pPr>
        <w:tabs>
          <w:tab w:val="left" w:pos="3261"/>
        </w:tabs>
        <w:ind w:firstLine="0"/>
        <w:jc w:val="right"/>
        <w:rPr>
          <w:rFonts w:ascii="Arial" w:eastAsia="SimSun" w:hAnsi="Arial" w:cs="Arial"/>
          <w:i/>
          <w:sz w:val="20"/>
          <w:szCs w:val="20"/>
          <w:lang w:eastAsia="en-US"/>
        </w:rPr>
      </w:pPr>
      <w:r>
        <w:rPr>
          <w:rFonts w:ascii="Arial" w:eastAsia="SimSun" w:hAnsi="Arial" w:cs="Arial"/>
          <w:i/>
          <w:sz w:val="20"/>
          <w:szCs w:val="20"/>
          <w:lang w:eastAsia="en-US"/>
        </w:rPr>
        <w:t>του Προσφέροντος</w:t>
      </w:r>
    </w:p>
    <w:p w:rsidR="00E744F0" w:rsidRDefault="00E744F0" w:rsidP="00E744F0">
      <w:pPr>
        <w:ind w:right="-99" w:firstLine="0"/>
        <w:rPr>
          <w:rFonts w:ascii="Arial" w:hAnsi="Arial" w:cs="Arial"/>
          <w:b/>
          <w:u w:val="single"/>
        </w:rPr>
      </w:pPr>
      <w:r>
        <w:rPr>
          <w:rFonts w:ascii="Arial" w:hAnsi="Arial" w:cs="Arial"/>
          <w:b/>
          <w:u w:val="single"/>
        </w:rPr>
        <w:t>ΣΗΜΕΙΩΣΕΙΣ:</w:t>
      </w:r>
    </w:p>
    <w:p w:rsidR="00E744F0" w:rsidRDefault="00E744F0" w:rsidP="00E744F0">
      <w:pPr>
        <w:ind w:right="-99" w:firstLine="0"/>
        <w:rPr>
          <w:rFonts w:ascii="Arial" w:hAnsi="Arial" w:cs="Arial"/>
          <w:sz w:val="20"/>
          <w:szCs w:val="20"/>
        </w:rPr>
      </w:pPr>
      <w:r>
        <w:rPr>
          <w:rFonts w:ascii="Arial" w:hAnsi="Arial" w:cs="Arial"/>
          <w:sz w:val="20"/>
          <w:szCs w:val="20"/>
        </w:rPr>
        <w:t>(1)</w:t>
      </w:r>
      <w:r>
        <w:rPr>
          <w:rFonts w:ascii="Arial" w:hAnsi="Arial" w:cs="Arial"/>
          <w:sz w:val="20"/>
          <w:szCs w:val="20"/>
        </w:rPr>
        <w:tab/>
        <w:t>Αναγράφεται η Υποκατηγορία των ειδών που αφορά η προσφορά.</w:t>
      </w:r>
    </w:p>
    <w:p w:rsidR="00E744F0" w:rsidRDefault="00E744F0" w:rsidP="00E744F0">
      <w:pPr>
        <w:ind w:right="-99" w:firstLine="0"/>
        <w:rPr>
          <w:rFonts w:ascii="Arial" w:hAnsi="Arial" w:cs="Arial"/>
          <w:sz w:val="20"/>
          <w:szCs w:val="20"/>
        </w:rPr>
      </w:pPr>
      <w:r>
        <w:rPr>
          <w:rFonts w:ascii="Arial" w:hAnsi="Arial" w:cs="Arial"/>
          <w:sz w:val="20"/>
          <w:szCs w:val="20"/>
        </w:rPr>
        <w:t>(2)</w:t>
      </w:r>
      <w:r>
        <w:rPr>
          <w:rFonts w:ascii="Arial" w:hAnsi="Arial" w:cs="Arial"/>
          <w:sz w:val="20"/>
          <w:szCs w:val="20"/>
        </w:rPr>
        <w:tab/>
        <w:t>Αναγράφονται όλα τα προσφερόμενα είδη που ανήκουν στην Υποκατηγορία για την οποία κατατίθεται η προσφορά, άλλως η προσφορά χαρακτηρίζεται αόριστη και ανεπίδεκτη εκτιμήσεως.</w:t>
      </w:r>
    </w:p>
    <w:p w:rsidR="00E744F0" w:rsidRDefault="00E744F0" w:rsidP="00E744F0">
      <w:pPr>
        <w:ind w:right="-99" w:firstLine="0"/>
        <w:rPr>
          <w:rFonts w:ascii="Arial" w:hAnsi="Arial" w:cs="Arial"/>
          <w:sz w:val="20"/>
          <w:szCs w:val="20"/>
        </w:rPr>
      </w:pPr>
      <w:r>
        <w:rPr>
          <w:rFonts w:ascii="Arial" w:hAnsi="Arial" w:cs="Arial"/>
          <w:sz w:val="20"/>
          <w:szCs w:val="20"/>
        </w:rPr>
        <w:t>(3)</w:t>
      </w:r>
      <w:r>
        <w:rPr>
          <w:rFonts w:ascii="Arial" w:hAnsi="Arial" w:cs="Arial"/>
          <w:sz w:val="20"/>
          <w:szCs w:val="20"/>
        </w:rPr>
        <w:tab/>
        <w:t>Αναγράφεται η Μονάδα Μέτρησης, σύμφωνα με τον Πίνακα απαιτήσεων της Υπηρεσίας.</w:t>
      </w:r>
    </w:p>
    <w:p w:rsidR="00E744F0" w:rsidRDefault="00E744F0" w:rsidP="00E744F0">
      <w:pPr>
        <w:ind w:right="-99" w:firstLine="0"/>
        <w:rPr>
          <w:rFonts w:ascii="Arial" w:hAnsi="Arial" w:cs="Arial"/>
          <w:sz w:val="20"/>
          <w:szCs w:val="20"/>
        </w:rPr>
      </w:pPr>
      <w:r>
        <w:rPr>
          <w:rFonts w:ascii="Arial" w:hAnsi="Arial" w:cs="Arial"/>
          <w:sz w:val="20"/>
          <w:szCs w:val="20"/>
        </w:rPr>
        <w:t>(4)</w:t>
      </w:r>
      <w:r>
        <w:rPr>
          <w:rFonts w:ascii="Arial" w:hAnsi="Arial" w:cs="Arial"/>
          <w:sz w:val="20"/>
          <w:szCs w:val="20"/>
        </w:rPr>
        <w:tab/>
        <w:t>Αναγράφεται η εκτιμώμενη (μέγιστη) ετήσια ποσότητα, ακριβώς σύμφωνα με τον Πίνακα απαιτήσεων της Υπηρεσίας.</w:t>
      </w:r>
    </w:p>
    <w:p w:rsidR="00E744F0" w:rsidRDefault="00E744F0" w:rsidP="00E744F0">
      <w:pPr>
        <w:ind w:right="-99" w:firstLine="0"/>
        <w:rPr>
          <w:rFonts w:ascii="Arial" w:hAnsi="Arial" w:cs="Arial"/>
          <w:sz w:val="20"/>
          <w:szCs w:val="20"/>
        </w:rPr>
      </w:pPr>
      <w:r>
        <w:rPr>
          <w:rFonts w:ascii="Arial" w:hAnsi="Arial" w:cs="Arial"/>
          <w:sz w:val="20"/>
          <w:szCs w:val="20"/>
        </w:rPr>
        <w:t>(5)</w:t>
      </w:r>
      <w:r>
        <w:rPr>
          <w:rFonts w:ascii="Arial" w:hAnsi="Arial" w:cs="Arial"/>
          <w:sz w:val="20"/>
          <w:szCs w:val="20"/>
        </w:rPr>
        <w:tab/>
        <w:t>Αναγράφεται η προσφερόμενη τιμή ανά είδος (χωρίς ΦΠΑ).</w:t>
      </w:r>
    </w:p>
    <w:p w:rsidR="00E744F0" w:rsidRDefault="00E744F0" w:rsidP="00E744F0">
      <w:pPr>
        <w:ind w:right="-99" w:firstLine="0"/>
        <w:rPr>
          <w:rFonts w:ascii="Arial" w:hAnsi="Arial" w:cs="Arial"/>
          <w:sz w:val="20"/>
          <w:szCs w:val="20"/>
        </w:rPr>
      </w:pPr>
      <w:r>
        <w:rPr>
          <w:rFonts w:ascii="Arial" w:hAnsi="Arial" w:cs="Arial"/>
          <w:sz w:val="20"/>
          <w:szCs w:val="20"/>
        </w:rPr>
        <w:t>(6)</w:t>
      </w:r>
      <w:r>
        <w:rPr>
          <w:rFonts w:ascii="Arial" w:hAnsi="Arial" w:cs="Arial"/>
          <w:sz w:val="20"/>
          <w:szCs w:val="20"/>
        </w:rPr>
        <w:tab/>
        <w:t>Αναγράφεται το εκτιμώμενο ετήσιο κόστος για το προσφερόμενο είδος, όπως θα προκύπτει από τον πολλαπλασιασμό της ποσότητας με την προσφερόμενη τιμή. Στο πεδίο «ΕΤΗΣΙΟ ΣΥΝΟΛΟ Υποκατηγορίας «…»» θα καταγράφεται το συνολικό (ετήσιο) κόστος για τα προσφερόμενα είδη. Στο πεδίο «ΦΠΑ 13%» αναγράφεται το ποσό ΦΠΑ που αντιστοιχεί στο ετήσιο σύνολο της Υποκατηγορίας και στο πεδίο «ΕΤΗΣΙΟ ΟΝΟΜΑΣΤΙΚΟ ΠΟΣΟ Υποκατηγορίας «…»» αναγράφεται το άθροισμα του ετήσιου συνόλου της Υποκατηγορίας με το αναλογούν ΦΠΑ.</w:t>
      </w:r>
    </w:p>
    <w:p w:rsidR="00E744F0" w:rsidRDefault="00E744F0" w:rsidP="00E744F0">
      <w:pPr>
        <w:ind w:right="-99" w:firstLine="0"/>
        <w:rPr>
          <w:rFonts w:ascii="Arial" w:hAnsi="Arial" w:cs="Arial"/>
          <w:sz w:val="20"/>
          <w:szCs w:val="20"/>
        </w:rPr>
      </w:pPr>
    </w:p>
    <w:p w:rsidR="00E744F0" w:rsidRDefault="00E744F0" w:rsidP="00E744F0">
      <w:pPr>
        <w:ind w:right="-99" w:firstLine="0"/>
        <w:rPr>
          <w:rFonts w:ascii="Arial" w:hAnsi="Arial" w:cs="Arial"/>
          <w:sz w:val="20"/>
          <w:szCs w:val="20"/>
        </w:rPr>
      </w:pPr>
    </w:p>
    <w:p w:rsidR="00E744F0" w:rsidRDefault="00E744F0" w:rsidP="00E744F0">
      <w:pPr>
        <w:ind w:right="-99" w:firstLine="0"/>
        <w:rPr>
          <w:rFonts w:ascii="Arial" w:hAnsi="Arial" w:cs="Arial"/>
          <w:sz w:val="20"/>
          <w:szCs w:val="20"/>
        </w:rPr>
      </w:pPr>
    </w:p>
    <w:p w:rsidR="00E744F0" w:rsidRDefault="00E744F0" w:rsidP="00E744F0">
      <w:pPr>
        <w:ind w:right="-99" w:firstLine="0"/>
        <w:rPr>
          <w:rFonts w:ascii="Arial" w:hAnsi="Arial" w:cs="Arial"/>
          <w:sz w:val="20"/>
          <w:szCs w:val="20"/>
        </w:rPr>
      </w:pPr>
    </w:p>
    <w:tbl>
      <w:tblPr>
        <w:tblW w:w="11435" w:type="dxa"/>
        <w:jc w:val="center"/>
        <w:tblLook w:val="04A0"/>
      </w:tblPr>
      <w:tblGrid>
        <w:gridCol w:w="6005"/>
        <w:gridCol w:w="5430"/>
      </w:tblGrid>
      <w:tr w:rsidR="00E744F0" w:rsidTr="0074152B">
        <w:trPr>
          <w:jc w:val="center"/>
        </w:trPr>
        <w:tc>
          <w:tcPr>
            <w:tcW w:w="6004" w:type="dxa"/>
            <w:shd w:val="clear" w:color="auto" w:fill="auto"/>
          </w:tcPr>
          <w:p w:rsidR="00E744F0" w:rsidRDefault="00E744F0" w:rsidP="0074152B">
            <w:pPr>
              <w:ind w:firstLine="0"/>
              <w:jc w:val="center"/>
              <w:rPr>
                <w:rFonts w:ascii="Arial" w:hAnsi="Arial" w:cs="Arial"/>
              </w:rPr>
            </w:pPr>
            <w:r>
              <w:rPr>
                <w:rFonts w:ascii="Arial" w:hAnsi="Arial" w:cs="Arial"/>
              </w:rPr>
              <w:lastRenderedPageBreak/>
              <w:t>Ακριβές Αντίγραφο</w:t>
            </w:r>
          </w:p>
          <w:p w:rsidR="00E744F0" w:rsidRDefault="00E744F0" w:rsidP="0074152B">
            <w:pPr>
              <w:ind w:firstLine="0"/>
              <w:jc w:val="center"/>
              <w:rPr>
                <w:rFonts w:ascii="Arial" w:hAnsi="Arial" w:cs="Arial"/>
              </w:rPr>
            </w:pPr>
          </w:p>
          <w:p w:rsidR="00E744F0" w:rsidRDefault="00E744F0" w:rsidP="0074152B">
            <w:pPr>
              <w:ind w:firstLine="0"/>
              <w:jc w:val="center"/>
              <w:rPr>
                <w:rFonts w:ascii="Arial" w:hAnsi="Arial" w:cs="Arial"/>
              </w:rPr>
            </w:pPr>
            <w:r>
              <w:rPr>
                <w:rFonts w:ascii="Arial" w:hAnsi="Arial" w:cs="Arial"/>
              </w:rPr>
              <w:t>Ασμίας (ΥΤΑ) Μακρή Αφροδίτη</w:t>
            </w:r>
          </w:p>
          <w:p w:rsidR="00E744F0" w:rsidRDefault="00E744F0" w:rsidP="0074152B">
            <w:pPr>
              <w:ind w:firstLine="0"/>
              <w:jc w:val="center"/>
              <w:rPr>
                <w:rFonts w:ascii="Arial" w:hAnsi="Arial" w:cs="Arial"/>
              </w:rPr>
            </w:pPr>
            <w:r>
              <w:rPr>
                <w:rFonts w:ascii="Arial" w:hAnsi="Arial" w:cs="Arial"/>
              </w:rPr>
              <w:t>Γραφείο Συμβάσεων</w:t>
            </w:r>
          </w:p>
        </w:tc>
        <w:tc>
          <w:tcPr>
            <w:tcW w:w="5430" w:type="dxa"/>
            <w:shd w:val="clear" w:color="auto" w:fill="auto"/>
          </w:tcPr>
          <w:p w:rsidR="00E744F0" w:rsidRDefault="00E744F0" w:rsidP="0074152B">
            <w:pPr>
              <w:ind w:firstLine="0"/>
              <w:jc w:val="center"/>
              <w:rPr>
                <w:rFonts w:ascii="Arial" w:hAnsi="Arial" w:cs="Arial"/>
              </w:rPr>
            </w:pPr>
            <w:r>
              <w:rPr>
                <w:rFonts w:ascii="Arial" w:hAnsi="Arial" w:cs="Arial"/>
              </w:rPr>
              <w:t>Επγός (Ο) Κατηρτζίδης Κων/νος</w:t>
            </w:r>
          </w:p>
          <w:p w:rsidR="00E744F0" w:rsidRDefault="00E744F0" w:rsidP="0074152B">
            <w:pPr>
              <w:ind w:firstLine="0"/>
              <w:jc w:val="center"/>
              <w:rPr>
                <w:rFonts w:ascii="Arial" w:hAnsi="Arial" w:cs="Arial"/>
              </w:rPr>
            </w:pPr>
            <w:r>
              <w:rPr>
                <w:rFonts w:ascii="Arial" w:hAnsi="Arial" w:cs="Arial"/>
              </w:rPr>
              <w:t>ΕΟΥ</w:t>
            </w:r>
          </w:p>
        </w:tc>
      </w:tr>
      <w:tr w:rsidR="00E744F0" w:rsidTr="0074152B">
        <w:trPr>
          <w:jc w:val="center"/>
        </w:trPr>
        <w:tc>
          <w:tcPr>
            <w:tcW w:w="6004" w:type="dxa"/>
            <w:shd w:val="clear" w:color="auto" w:fill="auto"/>
          </w:tcPr>
          <w:p w:rsidR="00E744F0" w:rsidRDefault="00E744F0" w:rsidP="0074152B">
            <w:pPr>
              <w:ind w:firstLine="0"/>
              <w:jc w:val="center"/>
              <w:rPr>
                <w:rFonts w:ascii="Arial" w:hAnsi="Arial" w:cs="Arial"/>
              </w:rPr>
            </w:pPr>
          </w:p>
        </w:tc>
        <w:tc>
          <w:tcPr>
            <w:tcW w:w="5430" w:type="dxa"/>
            <w:shd w:val="clear" w:color="auto" w:fill="auto"/>
          </w:tcPr>
          <w:p w:rsidR="00E744F0" w:rsidRDefault="00E744F0" w:rsidP="0074152B">
            <w:pPr>
              <w:jc w:val="center"/>
              <w:rPr>
                <w:rFonts w:ascii="Arial" w:hAnsi="Arial" w:cs="Arial"/>
              </w:rPr>
            </w:pPr>
          </w:p>
        </w:tc>
      </w:tr>
    </w:tbl>
    <w:p w:rsidR="00E33D9E" w:rsidRPr="00E744F0" w:rsidRDefault="00E33D9E" w:rsidP="00E744F0"/>
    <w:sectPr w:rsidR="00E33D9E" w:rsidRPr="00E744F0" w:rsidSect="00E744F0">
      <w:pgSz w:w="16838" w:h="11906" w:orient="landscape" w:code="9"/>
      <w:pgMar w:top="993" w:right="1701" w:bottom="1134" w:left="1134" w:header="720" w:footer="720" w:gutter="0"/>
      <w:cols w:space="708"/>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510"/>
  <w:drawingGridHorizontalSpacing w:val="110"/>
  <w:drawingGridVerticalSpacing w:val="299"/>
  <w:displayHorizontalDrawingGridEvery w:val="0"/>
  <w:characterSpacingControl w:val="doNotCompress"/>
  <w:compat/>
  <w:rsids>
    <w:rsidRoot w:val="00E744F0"/>
    <w:rsid w:val="00001CE8"/>
    <w:rsid w:val="000776B4"/>
    <w:rsid w:val="000F4DF0"/>
    <w:rsid w:val="00310FB1"/>
    <w:rsid w:val="0032296D"/>
    <w:rsid w:val="003F6D8D"/>
    <w:rsid w:val="004207D1"/>
    <w:rsid w:val="006837A3"/>
    <w:rsid w:val="00743584"/>
    <w:rsid w:val="008A545D"/>
    <w:rsid w:val="008E3BEA"/>
    <w:rsid w:val="00A6240C"/>
    <w:rsid w:val="00A674DA"/>
    <w:rsid w:val="00B85900"/>
    <w:rsid w:val="00DA765C"/>
    <w:rsid w:val="00E33D9E"/>
    <w:rsid w:val="00E744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F0"/>
    <w:pPr>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945</Words>
  <Characters>5107</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kkatirtzidis</dc:creator>
  <cp:lastModifiedBy>kkatirtzidis</cp:lastModifiedBy>
  <cp:revision>1</cp:revision>
  <dcterms:created xsi:type="dcterms:W3CDTF">2021-05-10T09:20:00Z</dcterms:created>
  <dcterms:modified xsi:type="dcterms:W3CDTF">2021-05-10T09:21:00Z</dcterms:modified>
</cp:coreProperties>
</file>