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19" w:rsidRDefault="00165A19" w:rsidP="00165A19">
      <w:pPr>
        <w:jc w:val="center"/>
        <w:rPr>
          <w:rFonts w:ascii="Arial" w:hAnsi="Arial" w:cs="Arial"/>
          <w:b/>
        </w:rPr>
      </w:pPr>
      <w:r w:rsidRPr="008C5F2D">
        <w:rPr>
          <w:rFonts w:ascii="Arial" w:hAnsi="Arial" w:cs="Arial"/>
          <w:b/>
        </w:rPr>
        <w:t xml:space="preserve">ΥΠΟΔΕΙΓΜΑ ΠΙΝΑΚΑ ΑΝΑΛΥΣΗΣ </w:t>
      </w: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r w:rsidRPr="008C5F2D">
        <w:rPr>
          <w:rFonts w:ascii="Arial" w:hAnsi="Arial" w:cs="Arial"/>
          <w:b/>
        </w:rPr>
        <w:t>ΟΙΚΟΝΟΜΙΚΗΣ ΠΡΟΣΦΟΡΑΣ</w:t>
      </w:r>
    </w:p>
    <w:p w:rsidR="00165A19" w:rsidRDefault="00165A19" w:rsidP="00165A19">
      <w:pPr>
        <w:jc w:val="center"/>
        <w:rPr>
          <w:rFonts w:ascii="Arial" w:hAnsi="Arial" w:cs="Arial"/>
          <w:b/>
        </w:rPr>
      </w:pPr>
    </w:p>
    <w:p w:rsidR="00165A19" w:rsidRDefault="00165A19" w:rsidP="00165A19">
      <w:pPr>
        <w:rPr>
          <w:rFonts w:ascii="Arial" w:hAnsi="Arial" w:cs="Arial"/>
          <w:b/>
        </w:rPr>
      </w:pPr>
      <w:r>
        <w:rPr>
          <w:rFonts w:ascii="Arial" w:hAnsi="Arial" w:cs="Arial"/>
          <w:b/>
        </w:rPr>
        <w:t>Επωνυμία Προσφέροντα:</w:t>
      </w:r>
    </w:p>
    <w:p w:rsidR="00165A19" w:rsidRDefault="00165A19" w:rsidP="00165A19">
      <w:pPr>
        <w:rPr>
          <w:rFonts w:ascii="Arial" w:hAnsi="Arial" w:cs="Arial"/>
          <w:b/>
        </w:rPr>
      </w:pPr>
      <w:r>
        <w:rPr>
          <w:rFonts w:ascii="Arial" w:hAnsi="Arial" w:cs="Arial"/>
          <w:b/>
        </w:rPr>
        <w:t>ΑΦΜ-ΔΟΥ:</w:t>
      </w:r>
    </w:p>
    <w:p w:rsidR="00165A19" w:rsidRDefault="00165A19" w:rsidP="00165A19">
      <w:pPr>
        <w:rPr>
          <w:rFonts w:ascii="Arial" w:hAnsi="Arial" w:cs="Arial"/>
          <w:b/>
        </w:rPr>
      </w:pPr>
      <w:r>
        <w:rPr>
          <w:rFonts w:ascii="Arial" w:hAnsi="Arial" w:cs="Arial"/>
          <w:b/>
        </w:rPr>
        <w:t>Στοιχεία Επικοινωνίας:</w:t>
      </w:r>
    </w:p>
    <w:p w:rsidR="00165A19" w:rsidRPr="00982C6C" w:rsidRDefault="00165A19" w:rsidP="00165A19">
      <w:pPr>
        <w:rPr>
          <w:rFonts w:ascii="Arial" w:hAnsi="Arial" w:cs="Arial"/>
          <w:b/>
        </w:rPr>
      </w:pPr>
      <w:r>
        <w:rPr>
          <w:rFonts w:ascii="Arial" w:hAnsi="Arial" w:cs="Arial"/>
          <w:b/>
        </w:rPr>
        <w:t>ΙΒΑΝ Λογαριασμού:</w:t>
      </w:r>
    </w:p>
    <w:p w:rsidR="00165A19" w:rsidRDefault="00165A19" w:rsidP="00165A19">
      <w:pPr>
        <w:jc w:val="center"/>
        <w:rPr>
          <w:rFonts w:ascii="Arial" w:hAnsi="Arial" w:cs="Arial"/>
          <w:b/>
        </w:rPr>
      </w:pPr>
    </w:p>
    <w:p w:rsidR="00165A19" w:rsidRDefault="00165A19" w:rsidP="00165A19">
      <w:pPr>
        <w:jc w:val="center"/>
        <w:rPr>
          <w:rFonts w:ascii="Arial" w:hAnsi="Arial" w:cs="Arial"/>
          <w:b/>
        </w:rPr>
      </w:pPr>
      <w:r>
        <w:rPr>
          <w:rFonts w:ascii="Arial" w:hAnsi="Arial" w:cs="Arial"/>
          <w:b/>
        </w:rPr>
        <w:t>ΠΙΝΑΚΑΣ Α΄</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295"/>
        <w:gridCol w:w="4233"/>
        <w:gridCol w:w="1843"/>
        <w:gridCol w:w="1708"/>
      </w:tblGrid>
      <w:tr w:rsidR="00165A19" w:rsidRPr="00DD4B3A" w:rsidTr="001B7D8D">
        <w:trPr>
          <w:jc w:val="center"/>
        </w:trPr>
        <w:tc>
          <w:tcPr>
            <w:tcW w:w="652" w:type="dxa"/>
            <w:vAlign w:val="bottom"/>
          </w:tcPr>
          <w:p w:rsidR="00165A19" w:rsidRPr="00DD4B3A" w:rsidRDefault="00165A19" w:rsidP="001B7D8D">
            <w:pPr>
              <w:jc w:val="center"/>
              <w:rPr>
                <w:rFonts w:ascii="Arial" w:hAnsi="Arial" w:cs="Arial"/>
                <w:b/>
                <w:sz w:val="22"/>
                <w:szCs w:val="22"/>
              </w:rPr>
            </w:pPr>
            <w:r>
              <w:rPr>
                <w:rFonts w:ascii="Arial" w:hAnsi="Arial" w:cs="Arial"/>
                <w:b/>
                <w:sz w:val="22"/>
                <w:szCs w:val="22"/>
              </w:rPr>
              <w:t>Α/Α</w:t>
            </w:r>
          </w:p>
        </w:tc>
        <w:tc>
          <w:tcPr>
            <w:tcW w:w="1295" w:type="dxa"/>
            <w:vAlign w:val="bottom"/>
          </w:tcPr>
          <w:p w:rsidR="00165A19" w:rsidRPr="001F5F07" w:rsidRDefault="00165A19" w:rsidP="001B7D8D">
            <w:pPr>
              <w:jc w:val="center"/>
              <w:rPr>
                <w:rFonts w:ascii="Arial" w:hAnsi="Arial" w:cs="Arial"/>
                <w:b/>
                <w:sz w:val="22"/>
                <w:szCs w:val="22"/>
                <w:lang w:val="en-US"/>
              </w:rPr>
            </w:pPr>
            <w:r>
              <w:rPr>
                <w:rFonts w:ascii="Arial" w:hAnsi="Arial" w:cs="Arial"/>
                <w:b/>
                <w:sz w:val="22"/>
                <w:szCs w:val="22"/>
                <w:lang w:val="en-US"/>
              </w:rPr>
              <w:t>CPV</w:t>
            </w:r>
          </w:p>
        </w:tc>
        <w:tc>
          <w:tcPr>
            <w:tcW w:w="4233" w:type="dxa"/>
            <w:vAlign w:val="bottom"/>
          </w:tcPr>
          <w:p w:rsidR="00165A19" w:rsidRPr="00DD4B3A" w:rsidRDefault="00165A19" w:rsidP="001B7D8D">
            <w:pPr>
              <w:jc w:val="center"/>
              <w:rPr>
                <w:rFonts w:ascii="Arial" w:hAnsi="Arial" w:cs="Arial"/>
                <w:b/>
                <w:sz w:val="22"/>
                <w:szCs w:val="22"/>
              </w:rPr>
            </w:pPr>
            <w:r>
              <w:rPr>
                <w:rFonts w:ascii="Arial" w:hAnsi="Arial" w:cs="Arial"/>
                <w:b/>
                <w:sz w:val="22"/>
                <w:szCs w:val="22"/>
              </w:rPr>
              <w:t>ΠΕΡΙΓΡΑΦΗ ΕΙΔΟΥΣ</w:t>
            </w:r>
          </w:p>
        </w:tc>
        <w:tc>
          <w:tcPr>
            <w:tcW w:w="1843" w:type="dxa"/>
            <w:vAlign w:val="bottom"/>
          </w:tcPr>
          <w:p w:rsidR="00165A19" w:rsidRPr="00DD4B3A" w:rsidRDefault="00165A19" w:rsidP="001B7D8D">
            <w:pPr>
              <w:jc w:val="center"/>
              <w:rPr>
                <w:rFonts w:ascii="Arial" w:hAnsi="Arial" w:cs="Arial"/>
                <w:b/>
                <w:sz w:val="22"/>
                <w:szCs w:val="22"/>
              </w:rPr>
            </w:pPr>
            <w:r>
              <w:rPr>
                <w:rFonts w:ascii="Arial" w:hAnsi="Arial" w:cs="Arial"/>
                <w:b/>
                <w:sz w:val="22"/>
                <w:szCs w:val="22"/>
              </w:rPr>
              <w:t xml:space="preserve">ΤΙΜΗ ΕΡΓΑΣΙΩΝ </w:t>
            </w:r>
            <w:r w:rsidRPr="007F52D3">
              <w:rPr>
                <w:rFonts w:ascii="Arial" w:hAnsi="Arial" w:cs="Arial"/>
                <w:b/>
                <w:sz w:val="18"/>
                <w:szCs w:val="22"/>
              </w:rPr>
              <w:t>(Μηνιαίο κόστος</w:t>
            </w:r>
            <w:r>
              <w:rPr>
                <w:rFonts w:ascii="Arial" w:hAnsi="Arial" w:cs="Arial"/>
                <w:b/>
                <w:sz w:val="18"/>
                <w:szCs w:val="22"/>
              </w:rPr>
              <w:t xml:space="preserve"> πλην του εφάπαξ καθαρισμού</w:t>
            </w:r>
            <w:r w:rsidRPr="007F52D3">
              <w:rPr>
                <w:rFonts w:ascii="Arial" w:hAnsi="Arial" w:cs="Arial"/>
                <w:b/>
                <w:sz w:val="18"/>
                <w:szCs w:val="22"/>
              </w:rPr>
              <w:t xml:space="preserve">) </w:t>
            </w:r>
          </w:p>
        </w:tc>
        <w:tc>
          <w:tcPr>
            <w:tcW w:w="1708" w:type="dxa"/>
            <w:vAlign w:val="bottom"/>
          </w:tcPr>
          <w:p w:rsidR="00165A19" w:rsidRPr="009545EA" w:rsidRDefault="00165A19" w:rsidP="001B7D8D">
            <w:pPr>
              <w:jc w:val="center"/>
              <w:rPr>
                <w:rFonts w:ascii="Arial" w:hAnsi="Arial" w:cs="Arial"/>
                <w:b/>
                <w:sz w:val="22"/>
                <w:szCs w:val="22"/>
              </w:rPr>
            </w:pPr>
            <w:r w:rsidRPr="009545EA">
              <w:rPr>
                <w:rFonts w:ascii="Arial" w:hAnsi="Arial" w:cs="Arial"/>
                <w:b/>
                <w:sz w:val="22"/>
                <w:szCs w:val="22"/>
              </w:rPr>
              <w:t>ΣΥΝΟΛΙΚΟ</w:t>
            </w:r>
          </w:p>
          <w:p w:rsidR="00165A19" w:rsidRPr="00DD4B3A" w:rsidRDefault="00165A19" w:rsidP="001B7D8D">
            <w:pPr>
              <w:jc w:val="center"/>
              <w:rPr>
                <w:rFonts w:ascii="Arial" w:hAnsi="Arial" w:cs="Arial"/>
                <w:b/>
                <w:sz w:val="22"/>
                <w:szCs w:val="22"/>
              </w:rPr>
            </w:pPr>
            <w:r w:rsidRPr="009545EA">
              <w:rPr>
                <w:rFonts w:ascii="Arial" w:hAnsi="Arial" w:cs="Arial"/>
                <w:b/>
                <w:sz w:val="22"/>
                <w:szCs w:val="22"/>
              </w:rPr>
              <w:t xml:space="preserve">ΚΟΣΤΟΣ </w:t>
            </w: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r>
              <w:rPr>
                <w:rFonts w:ascii="Arial" w:hAnsi="Arial" w:cs="Arial"/>
                <w:sz w:val="22"/>
                <w:szCs w:val="22"/>
              </w:rPr>
              <w:t>1</w:t>
            </w:r>
          </w:p>
        </w:tc>
        <w:tc>
          <w:tcPr>
            <w:tcW w:w="1295" w:type="dxa"/>
          </w:tcPr>
          <w:p w:rsidR="00165A19" w:rsidRPr="00DD4B3A" w:rsidRDefault="00165A19" w:rsidP="001B7D8D">
            <w:pPr>
              <w:jc w:val="center"/>
              <w:rPr>
                <w:rFonts w:ascii="Arial" w:hAnsi="Arial" w:cs="Arial"/>
                <w:sz w:val="22"/>
                <w:szCs w:val="22"/>
              </w:rPr>
            </w:pPr>
          </w:p>
        </w:tc>
        <w:tc>
          <w:tcPr>
            <w:tcW w:w="4233" w:type="dxa"/>
          </w:tcPr>
          <w:p w:rsidR="00165A19" w:rsidRPr="00B7072B" w:rsidRDefault="00165A19" w:rsidP="001B7D8D">
            <w:pPr>
              <w:rPr>
                <w:rFonts w:ascii="Arial" w:hAnsi="Arial" w:cs="Arial"/>
                <w:sz w:val="22"/>
                <w:szCs w:val="22"/>
              </w:rPr>
            </w:pPr>
            <w:r w:rsidRPr="00B7072B">
              <w:rPr>
                <w:rFonts w:ascii="Arial" w:hAnsi="Arial" w:cs="Arial"/>
                <w:sz w:val="22"/>
                <w:szCs w:val="22"/>
              </w:rPr>
              <w:t xml:space="preserve">Καθαρισμός κοινόχρηστων χώρων Λέσχης Παραθεριστών, θερινού μπαρ, Λέσχης Ανωτάτων, μπαρ ημιώροφου, </w:t>
            </w:r>
            <w:r w:rsidRPr="002E3BC9">
              <w:rPr>
                <w:rFonts w:ascii="Arial" w:hAnsi="Arial" w:cs="Arial"/>
                <w:sz w:val="22"/>
                <w:szCs w:val="22"/>
              </w:rPr>
              <w:t>μπαρ παραλίας</w:t>
            </w:r>
            <w:r>
              <w:rPr>
                <w:rFonts w:ascii="Arial" w:hAnsi="Arial" w:cs="Arial"/>
                <w:sz w:val="22"/>
                <w:szCs w:val="22"/>
              </w:rPr>
              <w:t>,</w:t>
            </w:r>
            <w:r w:rsidRPr="002E3BC9">
              <w:rPr>
                <w:rFonts w:ascii="Arial" w:hAnsi="Arial" w:cs="Arial"/>
                <w:sz w:val="22"/>
                <w:szCs w:val="22"/>
              </w:rPr>
              <w:t xml:space="preserve"> </w:t>
            </w:r>
            <w:r w:rsidRPr="00B7072B">
              <w:rPr>
                <w:rFonts w:ascii="Arial" w:hAnsi="Arial" w:cs="Arial"/>
                <w:sz w:val="22"/>
                <w:szCs w:val="22"/>
              </w:rPr>
              <w:t xml:space="preserve">ιατρείων, μοτέλ Μ1-Μ2-Μ3-Μ4-Μ5 (διάδρομοι), κλιμακοστάσιου, θερινού Ανωτάτων, Διοικητηρίου, ΣΕΠΑ, Ιερού Ναού </w:t>
            </w:r>
            <w:r>
              <w:rPr>
                <w:rFonts w:ascii="Arial" w:hAnsi="Arial" w:cs="Arial"/>
                <w:sz w:val="22"/>
                <w:szCs w:val="22"/>
              </w:rPr>
              <w:t>-</w:t>
            </w:r>
            <w:r w:rsidRPr="00B7072B">
              <w:rPr>
                <w:rFonts w:ascii="Arial" w:hAnsi="Arial" w:cs="Arial"/>
                <w:sz w:val="22"/>
                <w:szCs w:val="22"/>
              </w:rPr>
              <w:t xml:space="preserve"> Υαλοπινάκων Λεσχών, ημιώροφου</w:t>
            </w:r>
            <w:r>
              <w:rPr>
                <w:rFonts w:ascii="Arial" w:hAnsi="Arial" w:cs="Arial"/>
                <w:sz w:val="22"/>
                <w:szCs w:val="22"/>
              </w:rPr>
              <w:t xml:space="preserve"> </w:t>
            </w:r>
            <w:r w:rsidRPr="009C478F">
              <w:rPr>
                <w:rFonts w:ascii="Arial" w:hAnsi="Arial" w:cs="Arial"/>
                <w:sz w:val="22"/>
                <w:szCs w:val="22"/>
              </w:rPr>
              <w:t>Καθαρισμός Χώρων Υγιεινής (</w:t>
            </w:r>
            <w:r w:rsidRPr="009C478F">
              <w:rPr>
                <w:rFonts w:ascii="Arial" w:hAnsi="Arial" w:cs="Arial"/>
                <w:sz w:val="22"/>
                <w:szCs w:val="22"/>
                <w:lang w:val="en-US"/>
              </w:rPr>
              <w:t>W</w:t>
            </w:r>
            <w:r w:rsidRPr="009C478F">
              <w:rPr>
                <w:rFonts w:ascii="Arial" w:hAnsi="Arial" w:cs="Arial"/>
                <w:sz w:val="22"/>
                <w:szCs w:val="22"/>
              </w:rPr>
              <w:t>.</w:t>
            </w:r>
            <w:r w:rsidRPr="009C478F">
              <w:rPr>
                <w:rFonts w:ascii="Arial" w:hAnsi="Arial" w:cs="Arial"/>
                <w:sz w:val="22"/>
                <w:szCs w:val="22"/>
                <w:lang w:val="en-US"/>
              </w:rPr>
              <w:t>C</w:t>
            </w:r>
            <w:r>
              <w:rPr>
                <w:rFonts w:ascii="Arial" w:hAnsi="Arial" w:cs="Arial"/>
                <w:sz w:val="22"/>
                <w:szCs w:val="22"/>
              </w:rPr>
              <w:t xml:space="preserve"> </w:t>
            </w:r>
            <w:r w:rsidRPr="009C478F">
              <w:rPr>
                <w:rFonts w:ascii="Arial" w:hAnsi="Arial" w:cs="Arial"/>
                <w:sz w:val="22"/>
                <w:szCs w:val="22"/>
              </w:rPr>
              <w:t>-Αποδυτήρια)</w:t>
            </w:r>
          </w:p>
        </w:tc>
        <w:tc>
          <w:tcPr>
            <w:tcW w:w="1843" w:type="dxa"/>
          </w:tcPr>
          <w:p w:rsidR="00165A19" w:rsidRPr="00DD4B3A" w:rsidRDefault="00165A19" w:rsidP="001B7D8D">
            <w:pPr>
              <w:jc w:val="center"/>
              <w:rPr>
                <w:rFonts w:ascii="Arial" w:hAnsi="Arial" w:cs="Arial"/>
                <w:sz w:val="22"/>
                <w:szCs w:val="22"/>
              </w:rPr>
            </w:pPr>
          </w:p>
        </w:tc>
        <w:tc>
          <w:tcPr>
            <w:tcW w:w="1708" w:type="dxa"/>
          </w:tcPr>
          <w:p w:rsidR="00165A19" w:rsidRPr="00DD4B3A" w:rsidRDefault="00165A19" w:rsidP="001B7D8D">
            <w:pPr>
              <w:jc w:val="center"/>
              <w:rPr>
                <w:rFonts w:ascii="Arial" w:hAnsi="Arial" w:cs="Arial"/>
                <w:sz w:val="22"/>
                <w:szCs w:val="22"/>
              </w:rPr>
            </w:pP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r>
              <w:rPr>
                <w:rFonts w:ascii="Arial" w:hAnsi="Arial" w:cs="Arial"/>
                <w:sz w:val="22"/>
                <w:szCs w:val="22"/>
              </w:rPr>
              <w:t>2</w:t>
            </w:r>
          </w:p>
        </w:tc>
        <w:tc>
          <w:tcPr>
            <w:tcW w:w="1295" w:type="dxa"/>
          </w:tcPr>
          <w:p w:rsidR="00165A19" w:rsidRPr="00DD4B3A" w:rsidRDefault="00165A19" w:rsidP="001B7D8D">
            <w:pPr>
              <w:jc w:val="center"/>
              <w:rPr>
                <w:rFonts w:ascii="Arial" w:hAnsi="Arial" w:cs="Arial"/>
                <w:sz w:val="22"/>
                <w:szCs w:val="22"/>
              </w:rPr>
            </w:pPr>
          </w:p>
        </w:tc>
        <w:tc>
          <w:tcPr>
            <w:tcW w:w="4233" w:type="dxa"/>
          </w:tcPr>
          <w:p w:rsidR="00165A19" w:rsidRPr="009C478F" w:rsidRDefault="00165A19" w:rsidP="001B7D8D">
            <w:pPr>
              <w:rPr>
                <w:rFonts w:ascii="Arial" w:hAnsi="Arial" w:cs="Arial"/>
                <w:sz w:val="22"/>
                <w:szCs w:val="22"/>
              </w:rPr>
            </w:pPr>
            <w:r w:rsidRPr="007934D2">
              <w:rPr>
                <w:rFonts w:ascii="Arial" w:hAnsi="Arial" w:cs="Arial"/>
                <w:sz w:val="22"/>
                <w:szCs w:val="22"/>
              </w:rPr>
              <w:t>Εφάπαξ αρχικός καθαρισμός- απολύμανση οικημάτων Ξ,Ι,Α,Β,Ζ - δωματίων μοτέλ</w:t>
            </w:r>
          </w:p>
        </w:tc>
        <w:tc>
          <w:tcPr>
            <w:tcW w:w="1843" w:type="dxa"/>
          </w:tcPr>
          <w:p w:rsidR="00165A19" w:rsidRPr="00DD4B3A" w:rsidRDefault="00165A19" w:rsidP="001B7D8D">
            <w:pPr>
              <w:jc w:val="center"/>
              <w:rPr>
                <w:rFonts w:ascii="Arial" w:hAnsi="Arial" w:cs="Arial"/>
                <w:sz w:val="22"/>
                <w:szCs w:val="22"/>
              </w:rPr>
            </w:pPr>
            <w:r w:rsidRPr="003D094B">
              <w:rPr>
                <w:rFonts w:ascii="Arial" w:hAnsi="Arial" w:cs="Arial"/>
                <w:sz w:val="32"/>
                <w:szCs w:val="32"/>
              </w:rPr>
              <w:t>-</w:t>
            </w:r>
          </w:p>
        </w:tc>
        <w:tc>
          <w:tcPr>
            <w:tcW w:w="1708" w:type="dxa"/>
          </w:tcPr>
          <w:p w:rsidR="00165A19" w:rsidRPr="00DD4B3A" w:rsidRDefault="00165A19" w:rsidP="001B7D8D">
            <w:pPr>
              <w:jc w:val="center"/>
              <w:rPr>
                <w:rFonts w:ascii="Arial" w:hAnsi="Arial" w:cs="Arial"/>
                <w:sz w:val="22"/>
                <w:szCs w:val="22"/>
              </w:rPr>
            </w:pP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r>
              <w:rPr>
                <w:rFonts w:ascii="Arial" w:hAnsi="Arial" w:cs="Arial"/>
                <w:sz w:val="22"/>
                <w:szCs w:val="22"/>
              </w:rPr>
              <w:t>3</w:t>
            </w:r>
          </w:p>
        </w:tc>
        <w:tc>
          <w:tcPr>
            <w:tcW w:w="1295" w:type="dxa"/>
          </w:tcPr>
          <w:p w:rsidR="00165A19" w:rsidRPr="00DD4B3A" w:rsidRDefault="00165A19" w:rsidP="001B7D8D">
            <w:pPr>
              <w:jc w:val="center"/>
              <w:rPr>
                <w:rFonts w:ascii="Arial" w:hAnsi="Arial" w:cs="Arial"/>
                <w:sz w:val="22"/>
                <w:szCs w:val="22"/>
              </w:rPr>
            </w:pPr>
          </w:p>
        </w:tc>
        <w:tc>
          <w:tcPr>
            <w:tcW w:w="4233" w:type="dxa"/>
          </w:tcPr>
          <w:p w:rsidR="00165A19" w:rsidRPr="007934D2" w:rsidRDefault="00165A19" w:rsidP="001B7D8D">
            <w:pPr>
              <w:jc w:val="both"/>
              <w:rPr>
                <w:rFonts w:ascii="Arial" w:hAnsi="Arial" w:cs="Arial"/>
                <w:sz w:val="22"/>
                <w:szCs w:val="22"/>
              </w:rPr>
            </w:pPr>
            <w:r w:rsidRPr="007934D2">
              <w:rPr>
                <w:rFonts w:ascii="Arial" w:hAnsi="Arial" w:cs="Arial"/>
                <w:sz w:val="22"/>
                <w:szCs w:val="22"/>
              </w:rPr>
              <w:t>Πλύσιμο σκευών-σερβίτσιων και χώρων μαγειρείων</w:t>
            </w:r>
          </w:p>
        </w:tc>
        <w:tc>
          <w:tcPr>
            <w:tcW w:w="1843" w:type="dxa"/>
          </w:tcPr>
          <w:p w:rsidR="00165A19" w:rsidRDefault="00165A19" w:rsidP="001B7D8D">
            <w:pPr>
              <w:jc w:val="center"/>
              <w:rPr>
                <w:rFonts w:ascii="Arial" w:hAnsi="Arial" w:cs="Arial"/>
                <w:sz w:val="22"/>
                <w:szCs w:val="22"/>
              </w:rPr>
            </w:pPr>
          </w:p>
          <w:p w:rsidR="00165A19" w:rsidRPr="003D094B" w:rsidRDefault="00165A19" w:rsidP="001B7D8D">
            <w:pPr>
              <w:jc w:val="center"/>
              <w:rPr>
                <w:rFonts w:ascii="Arial" w:hAnsi="Arial" w:cs="Arial"/>
                <w:sz w:val="32"/>
                <w:szCs w:val="32"/>
              </w:rPr>
            </w:pPr>
          </w:p>
        </w:tc>
        <w:tc>
          <w:tcPr>
            <w:tcW w:w="1708" w:type="dxa"/>
          </w:tcPr>
          <w:p w:rsidR="00165A19" w:rsidRPr="00DD4B3A" w:rsidRDefault="00165A19" w:rsidP="001B7D8D">
            <w:pPr>
              <w:jc w:val="center"/>
              <w:rPr>
                <w:rFonts w:ascii="Arial" w:hAnsi="Arial" w:cs="Arial"/>
                <w:sz w:val="22"/>
                <w:szCs w:val="22"/>
              </w:rPr>
            </w:pP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p>
        </w:tc>
        <w:tc>
          <w:tcPr>
            <w:tcW w:w="1295" w:type="dxa"/>
          </w:tcPr>
          <w:p w:rsidR="00165A19" w:rsidRPr="00DD4B3A" w:rsidRDefault="00165A19" w:rsidP="001B7D8D">
            <w:pPr>
              <w:jc w:val="center"/>
              <w:rPr>
                <w:rFonts w:ascii="Arial" w:hAnsi="Arial" w:cs="Arial"/>
                <w:sz w:val="22"/>
                <w:szCs w:val="22"/>
              </w:rPr>
            </w:pPr>
          </w:p>
        </w:tc>
        <w:tc>
          <w:tcPr>
            <w:tcW w:w="6076" w:type="dxa"/>
            <w:gridSpan w:val="2"/>
          </w:tcPr>
          <w:p w:rsidR="00165A19" w:rsidRPr="00DD4B3A" w:rsidRDefault="00165A19" w:rsidP="001B7D8D">
            <w:pPr>
              <w:jc w:val="right"/>
              <w:rPr>
                <w:rFonts w:ascii="Arial" w:hAnsi="Arial" w:cs="Arial"/>
                <w:sz w:val="22"/>
                <w:szCs w:val="22"/>
              </w:rPr>
            </w:pPr>
            <w:r w:rsidRPr="00DD4B3A">
              <w:rPr>
                <w:rFonts w:ascii="Arial" w:hAnsi="Arial" w:cs="Arial"/>
                <w:b/>
                <w:sz w:val="22"/>
                <w:szCs w:val="22"/>
              </w:rPr>
              <w:t>ΣΥΝΟΛΟ Άνευ ΦΠΑ</w:t>
            </w:r>
          </w:p>
        </w:tc>
        <w:tc>
          <w:tcPr>
            <w:tcW w:w="1708" w:type="dxa"/>
          </w:tcPr>
          <w:p w:rsidR="00165A19" w:rsidRPr="00DD4B3A" w:rsidRDefault="00165A19" w:rsidP="001B7D8D">
            <w:pPr>
              <w:jc w:val="center"/>
              <w:rPr>
                <w:rFonts w:ascii="Arial" w:hAnsi="Arial" w:cs="Arial"/>
                <w:sz w:val="22"/>
                <w:szCs w:val="22"/>
              </w:rPr>
            </w:pP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p>
        </w:tc>
        <w:tc>
          <w:tcPr>
            <w:tcW w:w="1295" w:type="dxa"/>
          </w:tcPr>
          <w:p w:rsidR="00165A19" w:rsidRPr="00DD4B3A" w:rsidRDefault="00165A19" w:rsidP="001B7D8D">
            <w:pPr>
              <w:jc w:val="center"/>
              <w:rPr>
                <w:rFonts w:ascii="Arial" w:hAnsi="Arial" w:cs="Arial"/>
                <w:sz w:val="22"/>
                <w:szCs w:val="22"/>
              </w:rPr>
            </w:pPr>
          </w:p>
        </w:tc>
        <w:tc>
          <w:tcPr>
            <w:tcW w:w="6076" w:type="dxa"/>
            <w:gridSpan w:val="2"/>
          </w:tcPr>
          <w:p w:rsidR="00165A19" w:rsidRPr="00DD4B3A" w:rsidRDefault="00165A19" w:rsidP="001B7D8D">
            <w:pPr>
              <w:jc w:val="right"/>
              <w:rPr>
                <w:rFonts w:ascii="Arial" w:hAnsi="Arial" w:cs="Arial"/>
                <w:sz w:val="22"/>
                <w:szCs w:val="22"/>
              </w:rPr>
            </w:pPr>
            <w:r w:rsidRPr="00DD4B3A">
              <w:rPr>
                <w:rFonts w:ascii="Arial" w:hAnsi="Arial" w:cs="Arial"/>
                <w:sz w:val="22"/>
                <w:szCs w:val="22"/>
              </w:rPr>
              <w:t>Πλέον ΦΠΑ …….%</w:t>
            </w:r>
          </w:p>
        </w:tc>
        <w:tc>
          <w:tcPr>
            <w:tcW w:w="1708" w:type="dxa"/>
          </w:tcPr>
          <w:p w:rsidR="00165A19" w:rsidRPr="00DD4B3A" w:rsidRDefault="00165A19" w:rsidP="001B7D8D">
            <w:pPr>
              <w:jc w:val="center"/>
              <w:rPr>
                <w:rFonts w:ascii="Arial" w:hAnsi="Arial" w:cs="Arial"/>
                <w:sz w:val="22"/>
                <w:szCs w:val="22"/>
              </w:rPr>
            </w:pPr>
          </w:p>
        </w:tc>
      </w:tr>
      <w:tr w:rsidR="00165A19" w:rsidRPr="00DD4B3A" w:rsidTr="001B7D8D">
        <w:trPr>
          <w:jc w:val="center"/>
        </w:trPr>
        <w:tc>
          <w:tcPr>
            <w:tcW w:w="652" w:type="dxa"/>
          </w:tcPr>
          <w:p w:rsidR="00165A19" w:rsidRPr="00DD4B3A" w:rsidRDefault="00165A19" w:rsidP="001B7D8D">
            <w:pPr>
              <w:jc w:val="center"/>
              <w:rPr>
                <w:rFonts w:ascii="Arial" w:hAnsi="Arial" w:cs="Arial"/>
                <w:sz w:val="22"/>
                <w:szCs w:val="22"/>
              </w:rPr>
            </w:pPr>
          </w:p>
        </w:tc>
        <w:tc>
          <w:tcPr>
            <w:tcW w:w="1295" w:type="dxa"/>
          </w:tcPr>
          <w:p w:rsidR="00165A19" w:rsidRPr="00DD4B3A" w:rsidRDefault="00165A19" w:rsidP="001B7D8D">
            <w:pPr>
              <w:jc w:val="center"/>
              <w:rPr>
                <w:rFonts w:ascii="Arial" w:hAnsi="Arial" w:cs="Arial"/>
                <w:sz w:val="22"/>
                <w:szCs w:val="22"/>
              </w:rPr>
            </w:pPr>
          </w:p>
        </w:tc>
        <w:tc>
          <w:tcPr>
            <w:tcW w:w="6076" w:type="dxa"/>
            <w:gridSpan w:val="2"/>
          </w:tcPr>
          <w:p w:rsidR="00165A19" w:rsidRPr="00DD4B3A" w:rsidRDefault="00165A19" w:rsidP="001B7D8D">
            <w:pPr>
              <w:jc w:val="right"/>
              <w:rPr>
                <w:rFonts w:ascii="Arial" w:hAnsi="Arial" w:cs="Arial"/>
                <w:sz w:val="22"/>
                <w:szCs w:val="22"/>
              </w:rPr>
            </w:pPr>
            <w:r w:rsidRPr="00DD4B3A">
              <w:rPr>
                <w:rFonts w:ascii="Arial" w:hAnsi="Arial" w:cs="Arial"/>
                <w:b/>
                <w:sz w:val="22"/>
                <w:szCs w:val="22"/>
              </w:rPr>
              <w:t>ΣΥΝΟΛΟ (Με ΦΠΑ)</w:t>
            </w:r>
          </w:p>
        </w:tc>
        <w:tc>
          <w:tcPr>
            <w:tcW w:w="1708" w:type="dxa"/>
          </w:tcPr>
          <w:p w:rsidR="00165A19" w:rsidRPr="00DD4B3A" w:rsidRDefault="00165A19" w:rsidP="001B7D8D">
            <w:pPr>
              <w:jc w:val="center"/>
              <w:rPr>
                <w:rFonts w:ascii="Arial" w:hAnsi="Arial" w:cs="Arial"/>
                <w:sz w:val="22"/>
                <w:szCs w:val="22"/>
              </w:rPr>
            </w:pPr>
          </w:p>
        </w:tc>
      </w:tr>
    </w:tbl>
    <w:p w:rsidR="00165A19" w:rsidRPr="007750C1" w:rsidRDefault="00165A19" w:rsidP="00165A19">
      <w:pPr>
        <w:tabs>
          <w:tab w:val="left" w:pos="360"/>
        </w:tabs>
        <w:spacing w:before="120" w:after="120"/>
        <w:rPr>
          <w:rFonts w:ascii="Arial" w:hAnsi="Arial" w:cs="Arial"/>
          <w:b/>
          <w:u w:val="single"/>
        </w:rPr>
      </w:pPr>
      <w:r w:rsidRPr="007750C1">
        <w:rPr>
          <w:rFonts w:ascii="Arial" w:hAnsi="Arial" w:cs="Arial"/>
          <w:b/>
          <w:u w:val="single"/>
        </w:rPr>
        <w:t>ΤΙΜΗ ΟΛΟΓΡΑΦΩΣ</w:t>
      </w:r>
    </w:p>
    <w:p w:rsidR="00165A19" w:rsidRDefault="00165A19" w:rsidP="00165A19">
      <w:pPr>
        <w:spacing w:before="240" w:after="240"/>
        <w:jc w:val="both"/>
        <w:rPr>
          <w:rFonts w:ascii="Arial" w:hAnsi="Arial" w:cs="Arial"/>
          <w:b/>
        </w:rPr>
      </w:pPr>
      <w:r w:rsidRPr="00DD4B3A">
        <w:rPr>
          <w:rFonts w:ascii="Arial" w:hAnsi="Arial" w:cs="Arial"/>
          <w:b/>
          <w:sz w:val="22"/>
          <w:szCs w:val="22"/>
        </w:rPr>
        <w:t>ΣΥΝΟΛΟ (Με ΦΠΑ</w:t>
      </w:r>
      <w:r>
        <w:rPr>
          <w:rFonts w:ascii="Arial" w:hAnsi="Arial" w:cs="Arial"/>
          <w:b/>
          <w:sz w:val="22"/>
          <w:szCs w:val="22"/>
        </w:rPr>
        <w:t>)……………………………………………………………………………..</w:t>
      </w: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Default="00165A19" w:rsidP="00165A19">
      <w:pPr>
        <w:jc w:val="center"/>
        <w:rPr>
          <w:rFonts w:ascii="Arial" w:hAnsi="Arial" w:cs="Arial"/>
          <w:b/>
        </w:rPr>
      </w:pPr>
      <w:bookmarkStart w:id="0" w:name="_GoBack"/>
      <w:bookmarkEnd w:id="0"/>
    </w:p>
    <w:p w:rsidR="00165A19" w:rsidRDefault="00165A19" w:rsidP="00165A19">
      <w:pPr>
        <w:jc w:val="center"/>
        <w:rPr>
          <w:rFonts w:ascii="Arial" w:hAnsi="Arial" w:cs="Arial"/>
          <w:b/>
        </w:rPr>
      </w:pPr>
    </w:p>
    <w:p w:rsidR="00165A19" w:rsidRDefault="00165A19" w:rsidP="00165A19">
      <w:pPr>
        <w:jc w:val="center"/>
        <w:rPr>
          <w:rFonts w:ascii="Arial" w:hAnsi="Arial" w:cs="Arial"/>
          <w:b/>
        </w:rPr>
      </w:pPr>
    </w:p>
    <w:p w:rsidR="00165A19" w:rsidRPr="00DD4B3A" w:rsidRDefault="00165A19" w:rsidP="00165A19">
      <w:pPr>
        <w:jc w:val="center"/>
        <w:rPr>
          <w:rFonts w:ascii="Arial" w:hAnsi="Arial" w:cs="Arial"/>
          <w:b/>
        </w:rPr>
      </w:pPr>
      <w:r>
        <w:rPr>
          <w:rFonts w:ascii="Arial" w:hAnsi="Arial" w:cs="Arial"/>
          <w:b/>
        </w:rPr>
        <w:lastRenderedPageBreak/>
        <w:t>ΠΙΝΑΚΑΣ Β΄</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631"/>
        <w:gridCol w:w="1226"/>
        <w:gridCol w:w="1109"/>
        <w:gridCol w:w="1417"/>
        <w:gridCol w:w="1560"/>
      </w:tblGrid>
      <w:tr w:rsidR="00165A19" w:rsidRPr="00FA24B4" w:rsidTr="001B7D8D">
        <w:trPr>
          <w:jc w:val="center"/>
        </w:trPr>
        <w:tc>
          <w:tcPr>
            <w:tcW w:w="694" w:type="dxa"/>
            <w:vAlign w:val="bottom"/>
          </w:tcPr>
          <w:p w:rsidR="00165A19" w:rsidRPr="00FA24B4" w:rsidRDefault="00165A19" w:rsidP="001B7D8D">
            <w:pPr>
              <w:jc w:val="center"/>
              <w:rPr>
                <w:rFonts w:ascii="Arial" w:hAnsi="Arial" w:cs="Arial"/>
                <w:b/>
                <w:sz w:val="20"/>
                <w:szCs w:val="20"/>
              </w:rPr>
            </w:pPr>
            <w:r w:rsidRPr="00FA24B4">
              <w:rPr>
                <w:rFonts w:ascii="Arial" w:hAnsi="Arial" w:cs="Arial"/>
                <w:b/>
                <w:sz w:val="20"/>
                <w:szCs w:val="20"/>
              </w:rPr>
              <w:t>Α/Α</w:t>
            </w:r>
          </w:p>
        </w:tc>
        <w:tc>
          <w:tcPr>
            <w:tcW w:w="3631" w:type="dxa"/>
            <w:vAlign w:val="bottom"/>
          </w:tcPr>
          <w:p w:rsidR="00165A19" w:rsidRPr="00FA24B4" w:rsidRDefault="00165A19" w:rsidP="001B7D8D">
            <w:pPr>
              <w:jc w:val="center"/>
              <w:rPr>
                <w:rFonts w:ascii="Arial" w:hAnsi="Arial" w:cs="Arial"/>
                <w:b/>
                <w:sz w:val="20"/>
                <w:szCs w:val="20"/>
              </w:rPr>
            </w:pPr>
            <w:r w:rsidRPr="00FA24B4">
              <w:rPr>
                <w:rFonts w:ascii="Arial" w:hAnsi="Arial" w:cs="Arial"/>
                <w:b/>
                <w:sz w:val="20"/>
                <w:szCs w:val="20"/>
              </w:rPr>
              <w:t>ΣΤΟΙΧΕΙΑ</w:t>
            </w:r>
          </w:p>
        </w:tc>
        <w:tc>
          <w:tcPr>
            <w:tcW w:w="1226" w:type="dxa"/>
            <w:vAlign w:val="bottom"/>
          </w:tcPr>
          <w:p w:rsidR="00165A19" w:rsidRPr="00FA24B4" w:rsidRDefault="00165A19" w:rsidP="001B7D8D">
            <w:pPr>
              <w:jc w:val="center"/>
              <w:rPr>
                <w:rFonts w:ascii="Arial" w:hAnsi="Arial" w:cs="Arial"/>
                <w:b/>
                <w:sz w:val="20"/>
                <w:szCs w:val="20"/>
              </w:rPr>
            </w:pPr>
            <w:r w:rsidRPr="00FA24B4">
              <w:rPr>
                <w:rFonts w:ascii="Arial" w:hAnsi="Arial" w:cs="Arial"/>
                <w:b/>
                <w:sz w:val="20"/>
                <w:szCs w:val="20"/>
              </w:rPr>
              <w:t>ΑΡΙΘΜΟΣ ΑΤΟΜΩΝ</w:t>
            </w:r>
          </w:p>
        </w:tc>
        <w:tc>
          <w:tcPr>
            <w:tcW w:w="1109" w:type="dxa"/>
            <w:vAlign w:val="bottom"/>
          </w:tcPr>
          <w:p w:rsidR="00165A19" w:rsidRPr="00FA24B4" w:rsidRDefault="00165A19" w:rsidP="001B7D8D">
            <w:pPr>
              <w:jc w:val="center"/>
              <w:rPr>
                <w:rFonts w:ascii="Arial" w:hAnsi="Arial" w:cs="Arial"/>
                <w:b/>
                <w:sz w:val="20"/>
                <w:szCs w:val="20"/>
              </w:rPr>
            </w:pPr>
            <w:r w:rsidRPr="00FA24B4">
              <w:rPr>
                <w:rFonts w:ascii="Arial" w:hAnsi="Arial" w:cs="Arial"/>
                <w:b/>
                <w:sz w:val="20"/>
                <w:szCs w:val="20"/>
              </w:rPr>
              <w:t>ΜΗΝΙΑΙΟ</w:t>
            </w:r>
          </w:p>
          <w:p w:rsidR="00165A19" w:rsidRPr="00FA24B4" w:rsidRDefault="00165A19" w:rsidP="001B7D8D">
            <w:pPr>
              <w:jc w:val="center"/>
              <w:rPr>
                <w:rFonts w:ascii="Arial" w:hAnsi="Arial" w:cs="Arial"/>
                <w:b/>
                <w:sz w:val="20"/>
                <w:szCs w:val="20"/>
              </w:rPr>
            </w:pPr>
            <w:r w:rsidRPr="00FA24B4">
              <w:rPr>
                <w:rFonts w:ascii="Arial" w:hAnsi="Arial" w:cs="Arial"/>
                <w:b/>
                <w:sz w:val="20"/>
                <w:szCs w:val="20"/>
              </w:rPr>
              <w:t>ΚΟΣΤΟΣ</w:t>
            </w:r>
          </w:p>
          <w:p w:rsidR="00165A19" w:rsidRPr="00FA24B4" w:rsidRDefault="00165A19" w:rsidP="001B7D8D">
            <w:pPr>
              <w:jc w:val="center"/>
              <w:rPr>
                <w:rFonts w:ascii="Arial" w:hAnsi="Arial" w:cs="Arial"/>
                <w:b/>
                <w:sz w:val="20"/>
                <w:szCs w:val="20"/>
              </w:rPr>
            </w:pPr>
            <w:r w:rsidRPr="00FA24B4">
              <w:rPr>
                <w:rFonts w:ascii="Arial" w:hAnsi="Arial" w:cs="Arial"/>
                <w:b/>
                <w:sz w:val="20"/>
                <w:szCs w:val="20"/>
              </w:rPr>
              <w:t>ΚΑΤ’ ΑΤΟΜΟ</w:t>
            </w:r>
          </w:p>
        </w:tc>
        <w:tc>
          <w:tcPr>
            <w:tcW w:w="1417" w:type="dxa"/>
            <w:vAlign w:val="bottom"/>
          </w:tcPr>
          <w:p w:rsidR="00165A19" w:rsidRDefault="00165A19" w:rsidP="001B7D8D">
            <w:pPr>
              <w:jc w:val="center"/>
              <w:rPr>
                <w:rFonts w:ascii="Arial" w:hAnsi="Arial" w:cs="Arial"/>
                <w:b/>
                <w:sz w:val="20"/>
                <w:szCs w:val="20"/>
              </w:rPr>
            </w:pPr>
            <w:r>
              <w:rPr>
                <w:rFonts w:ascii="Arial" w:hAnsi="Arial" w:cs="Arial"/>
                <w:b/>
                <w:sz w:val="20"/>
                <w:szCs w:val="20"/>
              </w:rPr>
              <w:t>ΣΥΝΟΛΙΚΟ</w:t>
            </w:r>
          </w:p>
          <w:p w:rsidR="00165A19" w:rsidRDefault="00165A19" w:rsidP="001B7D8D">
            <w:pPr>
              <w:jc w:val="center"/>
              <w:rPr>
                <w:rFonts w:ascii="Arial" w:hAnsi="Arial" w:cs="Arial"/>
                <w:b/>
                <w:sz w:val="20"/>
                <w:szCs w:val="20"/>
              </w:rPr>
            </w:pPr>
            <w:r>
              <w:rPr>
                <w:rFonts w:ascii="Arial" w:hAnsi="Arial" w:cs="Arial"/>
                <w:b/>
                <w:sz w:val="20"/>
                <w:szCs w:val="20"/>
              </w:rPr>
              <w:t>ΜΗΝΙΑΙΟ</w:t>
            </w:r>
          </w:p>
          <w:p w:rsidR="00165A19" w:rsidRPr="00D037D3" w:rsidRDefault="00165A19" w:rsidP="001B7D8D">
            <w:pPr>
              <w:jc w:val="center"/>
              <w:rPr>
                <w:rFonts w:ascii="Arial" w:hAnsi="Arial" w:cs="Arial"/>
                <w:b/>
                <w:sz w:val="20"/>
                <w:szCs w:val="20"/>
              </w:rPr>
            </w:pPr>
            <w:r>
              <w:rPr>
                <w:rFonts w:ascii="Arial" w:hAnsi="Arial" w:cs="Arial"/>
                <w:b/>
                <w:sz w:val="20"/>
                <w:szCs w:val="20"/>
              </w:rPr>
              <w:t>ΚΟΣΤΟΣ</w:t>
            </w:r>
          </w:p>
        </w:tc>
        <w:tc>
          <w:tcPr>
            <w:tcW w:w="1560" w:type="dxa"/>
            <w:vAlign w:val="bottom"/>
          </w:tcPr>
          <w:p w:rsidR="00165A19" w:rsidRPr="00FA24B4" w:rsidRDefault="00165A19" w:rsidP="001B7D8D">
            <w:pPr>
              <w:jc w:val="center"/>
              <w:rPr>
                <w:rFonts w:ascii="Arial" w:hAnsi="Arial" w:cs="Arial"/>
                <w:b/>
                <w:sz w:val="20"/>
                <w:szCs w:val="20"/>
              </w:rPr>
            </w:pPr>
            <w:r>
              <w:rPr>
                <w:rFonts w:ascii="Arial" w:hAnsi="Arial" w:cs="Arial"/>
                <w:b/>
                <w:sz w:val="20"/>
                <w:szCs w:val="20"/>
              </w:rPr>
              <w:t>ΣΥΝΟΛΙΚΟ</w:t>
            </w:r>
          </w:p>
          <w:p w:rsidR="00165A19" w:rsidRPr="00FA24B4" w:rsidRDefault="00165A19" w:rsidP="001B7D8D">
            <w:pPr>
              <w:jc w:val="center"/>
              <w:rPr>
                <w:rFonts w:ascii="Arial" w:hAnsi="Arial" w:cs="Arial"/>
                <w:b/>
                <w:sz w:val="20"/>
                <w:szCs w:val="20"/>
              </w:rPr>
            </w:pPr>
            <w:r w:rsidRPr="00FA24B4">
              <w:rPr>
                <w:rFonts w:ascii="Arial" w:hAnsi="Arial" w:cs="Arial"/>
                <w:b/>
                <w:sz w:val="20"/>
                <w:szCs w:val="20"/>
              </w:rPr>
              <w:t>ΚΟΣΤΟΣ</w:t>
            </w:r>
            <w:r>
              <w:rPr>
                <w:rFonts w:ascii="Arial" w:hAnsi="Arial" w:cs="Arial"/>
                <w:b/>
                <w:sz w:val="20"/>
                <w:szCs w:val="20"/>
              </w:rPr>
              <w:t xml:space="preserve"> </w:t>
            </w: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1</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Μικτές αποδοχές υπευθύνου έργου με πλήρη απασχόληση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2</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Μικτές αποδοχές εποπτών με πλήρη απασχόληση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3</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Μικτές αποδοχές προσωπικού (καθαριστές-</w:t>
            </w:r>
            <w:proofErr w:type="spellStart"/>
            <w:r w:rsidRPr="00FA24B4">
              <w:rPr>
                <w:rFonts w:ascii="Arial" w:hAnsi="Arial" w:cs="Arial"/>
                <w:sz w:val="20"/>
                <w:szCs w:val="20"/>
              </w:rPr>
              <w:t>στριες</w:t>
            </w:r>
            <w:proofErr w:type="spellEnd"/>
            <w:r w:rsidRPr="00FA24B4">
              <w:rPr>
                <w:rFonts w:ascii="Arial" w:hAnsi="Arial" w:cs="Arial"/>
                <w:sz w:val="20"/>
                <w:szCs w:val="20"/>
              </w:rPr>
              <w:t>) με πλήρη απασχόληση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4</w:t>
            </w:r>
          </w:p>
        </w:tc>
        <w:tc>
          <w:tcPr>
            <w:tcW w:w="3631" w:type="dxa"/>
          </w:tcPr>
          <w:p w:rsidR="00165A19" w:rsidRPr="00FA24B4" w:rsidRDefault="00165A19" w:rsidP="001B7D8D">
            <w:pPr>
              <w:jc w:val="both"/>
              <w:rPr>
                <w:rFonts w:ascii="Arial" w:hAnsi="Arial" w:cs="Arial"/>
                <w:sz w:val="20"/>
                <w:szCs w:val="20"/>
              </w:rPr>
            </w:pPr>
            <w:r>
              <w:rPr>
                <w:rFonts w:ascii="Arial" w:hAnsi="Arial" w:cs="Arial"/>
                <w:sz w:val="20"/>
                <w:szCs w:val="20"/>
              </w:rPr>
              <w:t xml:space="preserve">Ασφαλιστικές </w:t>
            </w:r>
            <w:r w:rsidRPr="00FA24B4">
              <w:rPr>
                <w:rFonts w:ascii="Arial" w:hAnsi="Arial" w:cs="Arial"/>
                <w:sz w:val="20"/>
                <w:szCs w:val="20"/>
              </w:rPr>
              <w:t>Εισφορές εργοδότη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5</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 xml:space="preserve">Κόστος δώρων Πάσχα </w:t>
            </w:r>
            <w:r>
              <w:rPr>
                <w:rFonts w:ascii="Arial" w:hAnsi="Arial" w:cs="Arial"/>
                <w:sz w:val="20"/>
                <w:szCs w:val="20"/>
              </w:rPr>
              <w:t>-</w:t>
            </w:r>
            <w:r w:rsidRPr="00FA24B4">
              <w:rPr>
                <w:rFonts w:ascii="Arial" w:hAnsi="Arial" w:cs="Arial"/>
                <w:sz w:val="20"/>
                <w:szCs w:val="20"/>
              </w:rPr>
              <w:t xml:space="preserve"> Χριστουγέννων (περιλαμβάνει τις </w:t>
            </w:r>
            <w:r>
              <w:rPr>
                <w:rFonts w:ascii="Arial" w:hAnsi="Arial" w:cs="Arial"/>
                <w:sz w:val="20"/>
                <w:szCs w:val="20"/>
              </w:rPr>
              <w:t>Ασφαλιστικές</w:t>
            </w:r>
            <w:r w:rsidRPr="00FA24B4">
              <w:rPr>
                <w:rFonts w:ascii="Arial" w:hAnsi="Arial" w:cs="Arial"/>
                <w:sz w:val="20"/>
                <w:szCs w:val="20"/>
              </w:rPr>
              <w:t xml:space="preserve"> εισφορές εργοδότη)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6</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 xml:space="preserve">Κόστος επιδόματος αδείας (περιλαμβανόμενων και </w:t>
            </w:r>
            <w:r>
              <w:rPr>
                <w:rFonts w:ascii="Arial" w:hAnsi="Arial" w:cs="Arial"/>
                <w:sz w:val="20"/>
                <w:szCs w:val="20"/>
              </w:rPr>
              <w:t>Ασφαλιστικών</w:t>
            </w:r>
            <w:r w:rsidRPr="00FA24B4">
              <w:rPr>
                <w:rFonts w:ascii="Arial" w:hAnsi="Arial" w:cs="Arial"/>
                <w:sz w:val="20"/>
                <w:szCs w:val="20"/>
              </w:rPr>
              <w:t xml:space="preserve"> εισφορών εργοδότη)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7</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 xml:space="preserve">Κόστος αποζημίωσης αδείας </w:t>
            </w:r>
            <w:r>
              <w:rPr>
                <w:rFonts w:ascii="Arial" w:hAnsi="Arial" w:cs="Arial"/>
                <w:sz w:val="20"/>
                <w:szCs w:val="20"/>
              </w:rPr>
              <w:t>-</w:t>
            </w:r>
            <w:r w:rsidRPr="00FA24B4">
              <w:rPr>
                <w:rFonts w:ascii="Arial" w:hAnsi="Arial" w:cs="Arial"/>
                <w:sz w:val="20"/>
                <w:szCs w:val="20"/>
              </w:rPr>
              <w:t xml:space="preserve"> Κόστος αντικαταστατών εργαζομένων σε κανονική άδεια</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8</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 xml:space="preserve">Επιπλέον κόστος Κυριακών </w:t>
            </w:r>
            <w:r>
              <w:rPr>
                <w:rFonts w:ascii="Arial" w:hAnsi="Arial" w:cs="Arial"/>
                <w:sz w:val="20"/>
                <w:szCs w:val="20"/>
              </w:rPr>
              <w:t>-</w:t>
            </w:r>
            <w:r w:rsidRPr="00FA24B4">
              <w:rPr>
                <w:rFonts w:ascii="Arial" w:hAnsi="Arial" w:cs="Arial"/>
                <w:sz w:val="20"/>
                <w:szCs w:val="20"/>
              </w:rPr>
              <w:t xml:space="preserve"> Αργιών (περιλαμβάνει </w:t>
            </w:r>
            <w:r>
              <w:rPr>
                <w:rFonts w:ascii="Arial" w:hAnsi="Arial" w:cs="Arial"/>
                <w:sz w:val="20"/>
                <w:szCs w:val="20"/>
              </w:rPr>
              <w:t>Ασφαλιστικές εισφορές</w:t>
            </w:r>
            <w:r w:rsidRPr="00FA24B4">
              <w:rPr>
                <w:rFonts w:ascii="Arial" w:hAnsi="Arial" w:cs="Arial"/>
                <w:sz w:val="20"/>
                <w:szCs w:val="20"/>
              </w:rPr>
              <w:t xml:space="preserve"> εργοδότη)</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9</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Κόστος αποζημίωσης απόλυσης</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sz w:val="20"/>
                <w:szCs w:val="20"/>
              </w:rPr>
            </w:pPr>
            <w:r w:rsidRPr="00FA24B4">
              <w:rPr>
                <w:rFonts w:ascii="Arial" w:hAnsi="Arial" w:cs="Arial"/>
                <w:sz w:val="20"/>
                <w:szCs w:val="20"/>
              </w:rPr>
              <w:t>10</w:t>
            </w:r>
          </w:p>
        </w:tc>
        <w:tc>
          <w:tcPr>
            <w:tcW w:w="3631"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rPr>
                <w:rFonts w:ascii="Arial" w:hAnsi="Arial" w:cs="Arial"/>
                <w:sz w:val="20"/>
                <w:szCs w:val="20"/>
              </w:rPr>
            </w:pPr>
            <w:r w:rsidRPr="00FA24B4">
              <w:rPr>
                <w:rFonts w:ascii="Arial" w:hAnsi="Arial" w:cs="Arial"/>
                <w:sz w:val="20"/>
                <w:szCs w:val="20"/>
              </w:rPr>
              <w:t xml:space="preserve">Κόστος αναλωσίμων υλικών καθαρισμού (σάκοι απορριμμάτων, απορρυπαντικά, απολυμαντικά </w:t>
            </w:r>
            <w:proofErr w:type="spellStart"/>
            <w:r w:rsidRPr="00FA24B4">
              <w:rPr>
                <w:rFonts w:ascii="Arial" w:hAnsi="Arial" w:cs="Arial"/>
                <w:sz w:val="20"/>
                <w:szCs w:val="20"/>
              </w:rPr>
              <w:t>κλπ</w:t>
            </w:r>
            <w:proofErr w:type="spellEnd"/>
            <w:r w:rsidRPr="00FA24B4">
              <w:rPr>
                <w:rFonts w:ascii="Arial" w:hAnsi="Arial" w:cs="Arial"/>
                <w:sz w:val="20"/>
                <w:szCs w:val="20"/>
              </w:rPr>
              <w:t>)</w:t>
            </w:r>
          </w:p>
        </w:tc>
        <w:tc>
          <w:tcPr>
            <w:tcW w:w="1226"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r>
      <w:tr w:rsidR="00165A19" w:rsidRPr="00FA24B4" w:rsidTr="001B7D8D">
        <w:trPr>
          <w:jc w:val="center"/>
        </w:trPr>
        <w:tc>
          <w:tcPr>
            <w:tcW w:w="694"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sz w:val="20"/>
                <w:szCs w:val="20"/>
              </w:rPr>
            </w:pPr>
            <w:r w:rsidRPr="00FA24B4">
              <w:rPr>
                <w:rFonts w:ascii="Arial" w:hAnsi="Arial" w:cs="Arial"/>
                <w:sz w:val="20"/>
                <w:szCs w:val="20"/>
              </w:rPr>
              <w:t>11</w:t>
            </w:r>
          </w:p>
        </w:tc>
        <w:tc>
          <w:tcPr>
            <w:tcW w:w="3631"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rPr>
                <w:rFonts w:ascii="Arial" w:hAnsi="Arial" w:cs="Arial"/>
                <w:sz w:val="20"/>
                <w:szCs w:val="20"/>
              </w:rPr>
            </w:pPr>
            <w:r w:rsidRPr="00FA24B4">
              <w:rPr>
                <w:rFonts w:ascii="Arial" w:hAnsi="Arial" w:cs="Arial"/>
                <w:sz w:val="20"/>
                <w:szCs w:val="20"/>
              </w:rPr>
              <w:t>Κόστος απόσβεσης, επισκευής και συντήρησης μηχανημάτων και μέσων</w:t>
            </w:r>
          </w:p>
        </w:tc>
        <w:tc>
          <w:tcPr>
            <w:tcW w:w="1226"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12</w:t>
            </w:r>
          </w:p>
        </w:tc>
        <w:tc>
          <w:tcPr>
            <w:tcW w:w="3631" w:type="dxa"/>
          </w:tcPr>
          <w:p w:rsidR="00165A19" w:rsidRPr="00FA24B4" w:rsidRDefault="00165A19" w:rsidP="001B7D8D">
            <w:pPr>
              <w:rPr>
                <w:rFonts w:ascii="Arial" w:hAnsi="Arial" w:cs="Arial"/>
                <w:sz w:val="20"/>
                <w:szCs w:val="20"/>
              </w:rPr>
            </w:pPr>
            <w:r w:rsidRPr="00FA24B4">
              <w:rPr>
                <w:rFonts w:ascii="Arial" w:hAnsi="Arial" w:cs="Arial"/>
                <w:sz w:val="20"/>
                <w:szCs w:val="20"/>
              </w:rPr>
              <w:t>Έξοδα εγγυητικών, διοικητικής υποστήριξης, ένδυσης, ασφάλειας και υγιεινής και λοιπά απρόβλεπτα έξοδα</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13</w:t>
            </w:r>
          </w:p>
        </w:tc>
        <w:tc>
          <w:tcPr>
            <w:tcW w:w="3631" w:type="dxa"/>
          </w:tcPr>
          <w:p w:rsidR="00165A19" w:rsidRPr="00FA24B4" w:rsidRDefault="00165A19" w:rsidP="001B7D8D">
            <w:pPr>
              <w:jc w:val="both"/>
              <w:rPr>
                <w:rFonts w:ascii="Arial" w:hAnsi="Arial" w:cs="Arial"/>
                <w:sz w:val="20"/>
                <w:szCs w:val="20"/>
              </w:rPr>
            </w:pPr>
            <w:r w:rsidRPr="00FA24B4">
              <w:rPr>
                <w:rFonts w:ascii="Arial" w:hAnsi="Arial" w:cs="Arial"/>
                <w:sz w:val="20"/>
                <w:szCs w:val="20"/>
              </w:rPr>
              <w:t>Εργολαβικό κέρδος</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Pr>
                <w:rFonts w:ascii="Arial" w:hAnsi="Arial" w:cs="Arial"/>
                <w:sz w:val="20"/>
                <w:szCs w:val="20"/>
              </w:rPr>
              <w:t>14</w:t>
            </w:r>
          </w:p>
        </w:tc>
        <w:tc>
          <w:tcPr>
            <w:tcW w:w="3631" w:type="dxa"/>
          </w:tcPr>
          <w:p w:rsidR="00165A19" w:rsidRPr="00FA24B4" w:rsidRDefault="00165A19" w:rsidP="001B7D8D">
            <w:pPr>
              <w:jc w:val="both"/>
              <w:rPr>
                <w:rFonts w:ascii="Arial" w:hAnsi="Arial" w:cs="Arial"/>
                <w:sz w:val="20"/>
                <w:szCs w:val="20"/>
              </w:rPr>
            </w:pPr>
            <w:r w:rsidRPr="00FA24B4">
              <w:rPr>
                <w:rFonts w:ascii="Arial" w:hAnsi="Arial" w:cs="Arial"/>
                <w:sz w:val="20"/>
                <w:szCs w:val="20"/>
              </w:rPr>
              <w:t>Άλλες επιβαρύνσεις</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r w:rsidRPr="00FA24B4">
              <w:rPr>
                <w:rFonts w:ascii="Arial" w:hAnsi="Arial" w:cs="Arial"/>
                <w:sz w:val="20"/>
                <w:szCs w:val="20"/>
              </w:rPr>
              <w:t>1</w:t>
            </w:r>
            <w:r>
              <w:rPr>
                <w:rFonts w:ascii="Arial" w:hAnsi="Arial" w:cs="Arial"/>
                <w:sz w:val="20"/>
                <w:szCs w:val="20"/>
              </w:rPr>
              <w:t>5</w:t>
            </w:r>
          </w:p>
        </w:tc>
        <w:tc>
          <w:tcPr>
            <w:tcW w:w="3631" w:type="dxa"/>
          </w:tcPr>
          <w:p w:rsidR="00165A19" w:rsidRPr="00FA24B4" w:rsidRDefault="00165A19" w:rsidP="001B7D8D">
            <w:pPr>
              <w:jc w:val="both"/>
              <w:rPr>
                <w:rFonts w:ascii="Arial" w:hAnsi="Arial" w:cs="Arial"/>
                <w:sz w:val="20"/>
                <w:szCs w:val="20"/>
              </w:rPr>
            </w:pPr>
            <w:r w:rsidRPr="00433C01">
              <w:rPr>
                <w:rFonts w:ascii="Arial" w:hAnsi="Arial" w:cs="Arial"/>
                <w:sz w:val="20"/>
                <w:szCs w:val="20"/>
              </w:rPr>
              <w:t>Νόμιμες κρατήσεις υπέρ τρίτων 6,27868% και Παρακράτηση Φ.Ε. 8%</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p>
        </w:tc>
        <w:tc>
          <w:tcPr>
            <w:tcW w:w="3631" w:type="dxa"/>
          </w:tcPr>
          <w:p w:rsidR="00165A19" w:rsidRPr="00FA24B4" w:rsidRDefault="00165A19" w:rsidP="001B7D8D">
            <w:pPr>
              <w:jc w:val="right"/>
              <w:rPr>
                <w:rFonts w:ascii="Arial" w:hAnsi="Arial" w:cs="Arial"/>
                <w:b/>
                <w:sz w:val="20"/>
                <w:szCs w:val="20"/>
              </w:rPr>
            </w:pPr>
            <w:r w:rsidRPr="00FA24B4">
              <w:rPr>
                <w:rFonts w:ascii="Arial" w:hAnsi="Arial" w:cs="Arial"/>
                <w:b/>
                <w:sz w:val="20"/>
                <w:szCs w:val="20"/>
              </w:rPr>
              <w:t>ΣΥΝΟΛΟ Άνευ ΦΠΑ</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p>
        </w:tc>
        <w:tc>
          <w:tcPr>
            <w:tcW w:w="3631" w:type="dxa"/>
          </w:tcPr>
          <w:p w:rsidR="00165A19" w:rsidRPr="00FA24B4" w:rsidRDefault="00165A19" w:rsidP="001B7D8D">
            <w:pPr>
              <w:jc w:val="right"/>
              <w:rPr>
                <w:rFonts w:ascii="Arial" w:hAnsi="Arial" w:cs="Arial"/>
                <w:sz w:val="20"/>
                <w:szCs w:val="20"/>
              </w:rPr>
            </w:pPr>
            <w:r w:rsidRPr="00FA24B4">
              <w:rPr>
                <w:rFonts w:ascii="Arial" w:hAnsi="Arial" w:cs="Arial"/>
                <w:sz w:val="20"/>
                <w:szCs w:val="20"/>
              </w:rPr>
              <w:t>Πλέον ΦΠΑ …….%</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r w:rsidR="00165A19" w:rsidRPr="00FA24B4" w:rsidTr="001B7D8D">
        <w:trPr>
          <w:jc w:val="center"/>
        </w:trPr>
        <w:tc>
          <w:tcPr>
            <w:tcW w:w="694" w:type="dxa"/>
          </w:tcPr>
          <w:p w:rsidR="00165A19" w:rsidRPr="00FA24B4" w:rsidRDefault="00165A19" w:rsidP="001B7D8D">
            <w:pPr>
              <w:jc w:val="center"/>
              <w:rPr>
                <w:rFonts w:ascii="Arial" w:hAnsi="Arial" w:cs="Arial"/>
                <w:sz w:val="20"/>
                <w:szCs w:val="20"/>
              </w:rPr>
            </w:pPr>
          </w:p>
        </w:tc>
        <w:tc>
          <w:tcPr>
            <w:tcW w:w="3631" w:type="dxa"/>
          </w:tcPr>
          <w:p w:rsidR="00165A19" w:rsidRPr="00FA24B4" w:rsidRDefault="00165A19" w:rsidP="001B7D8D">
            <w:pPr>
              <w:jc w:val="right"/>
              <w:rPr>
                <w:rFonts w:ascii="Arial" w:hAnsi="Arial" w:cs="Arial"/>
                <w:b/>
                <w:sz w:val="20"/>
                <w:szCs w:val="20"/>
              </w:rPr>
            </w:pPr>
            <w:r w:rsidRPr="00FA24B4">
              <w:rPr>
                <w:rFonts w:ascii="Arial" w:hAnsi="Arial" w:cs="Arial"/>
                <w:b/>
                <w:sz w:val="20"/>
                <w:szCs w:val="20"/>
              </w:rPr>
              <w:t>ΣΥΝΟΛΟ (Με ΦΠΑ)</w:t>
            </w:r>
          </w:p>
        </w:tc>
        <w:tc>
          <w:tcPr>
            <w:tcW w:w="1226" w:type="dxa"/>
          </w:tcPr>
          <w:p w:rsidR="00165A19" w:rsidRPr="00FA24B4" w:rsidRDefault="00165A19" w:rsidP="001B7D8D">
            <w:pPr>
              <w:jc w:val="center"/>
              <w:rPr>
                <w:rFonts w:ascii="Arial" w:hAnsi="Arial" w:cs="Arial"/>
              </w:rPr>
            </w:pPr>
          </w:p>
        </w:tc>
        <w:tc>
          <w:tcPr>
            <w:tcW w:w="1109" w:type="dxa"/>
          </w:tcPr>
          <w:p w:rsidR="00165A19" w:rsidRPr="00FA24B4" w:rsidRDefault="00165A19" w:rsidP="001B7D8D">
            <w:pPr>
              <w:jc w:val="center"/>
              <w:rPr>
                <w:rFonts w:ascii="Arial" w:hAnsi="Arial" w:cs="Arial"/>
              </w:rPr>
            </w:pPr>
          </w:p>
        </w:tc>
        <w:tc>
          <w:tcPr>
            <w:tcW w:w="1417" w:type="dxa"/>
          </w:tcPr>
          <w:p w:rsidR="00165A19" w:rsidRPr="00FA24B4" w:rsidRDefault="00165A19" w:rsidP="001B7D8D">
            <w:pPr>
              <w:jc w:val="center"/>
              <w:rPr>
                <w:rFonts w:ascii="Arial" w:hAnsi="Arial" w:cs="Arial"/>
              </w:rPr>
            </w:pPr>
          </w:p>
        </w:tc>
        <w:tc>
          <w:tcPr>
            <w:tcW w:w="1560" w:type="dxa"/>
          </w:tcPr>
          <w:p w:rsidR="00165A19" w:rsidRPr="00FA24B4" w:rsidRDefault="00165A19" w:rsidP="001B7D8D">
            <w:pPr>
              <w:jc w:val="center"/>
              <w:rPr>
                <w:rFonts w:ascii="Arial" w:hAnsi="Arial" w:cs="Arial"/>
              </w:rPr>
            </w:pPr>
          </w:p>
        </w:tc>
      </w:tr>
    </w:tbl>
    <w:p w:rsidR="00165A19" w:rsidRDefault="00165A19" w:rsidP="00165A19">
      <w:pPr>
        <w:rPr>
          <w:rFonts w:ascii="Arial" w:hAnsi="Arial" w:cs="Arial"/>
          <w:sz w:val="22"/>
          <w:szCs w:val="22"/>
          <w:u w:val="single"/>
        </w:rPr>
      </w:pPr>
    </w:p>
    <w:p w:rsidR="00165A19" w:rsidRPr="007750C1" w:rsidRDefault="00165A19" w:rsidP="00165A19">
      <w:pPr>
        <w:tabs>
          <w:tab w:val="left" w:pos="360"/>
        </w:tabs>
        <w:spacing w:before="120" w:after="120"/>
        <w:rPr>
          <w:rFonts w:ascii="Arial" w:hAnsi="Arial" w:cs="Arial"/>
          <w:b/>
          <w:u w:val="single"/>
        </w:rPr>
      </w:pPr>
      <w:r w:rsidRPr="007750C1">
        <w:rPr>
          <w:rFonts w:ascii="Arial" w:hAnsi="Arial" w:cs="Arial"/>
          <w:b/>
          <w:u w:val="single"/>
        </w:rPr>
        <w:t>ΤΙΜΗ ΟΛΟΓΡΑΦΩΣ</w:t>
      </w:r>
    </w:p>
    <w:p w:rsidR="00165A19" w:rsidRDefault="00165A19" w:rsidP="00165A19">
      <w:pPr>
        <w:spacing w:before="240" w:after="240"/>
        <w:jc w:val="both"/>
        <w:rPr>
          <w:rFonts w:ascii="Arial" w:hAnsi="Arial" w:cs="Arial"/>
          <w:b/>
        </w:rPr>
      </w:pPr>
      <w:r w:rsidRPr="00DD4B3A">
        <w:rPr>
          <w:rFonts w:ascii="Arial" w:hAnsi="Arial" w:cs="Arial"/>
          <w:b/>
          <w:sz w:val="22"/>
          <w:szCs w:val="22"/>
        </w:rPr>
        <w:t>ΣΥΝΟΛΟ (Με ΦΠΑ</w:t>
      </w:r>
      <w:r>
        <w:rPr>
          <w:rFonts w:ascii="Arial" w:hAnsi="Arial" w:cs="Arial"/>
          <w:b/>
          <w:sz w:val="22"/>
          <w:szCs w:val="22"/>
        </w:rPr>
        <w:t>)……………………………………………………………………………..</w:t>
      </w:r>
    </w:p>
    <w:p w:rsidR="00165A19" w:rsidRDefault="00165A19" w:rsidP="00165A19">
      <w:pPr>
        <w:spacing w:after="120"/>
        <w:rPr>
          <w:rFonts w:ascii="Arial" w:hAnsi="Arial" w:cs="Arial"/>
          <w:u w:val="single"/>
        </w:rPr>
      </w:pPr>
    </w:p>
    <w:p w:rsidR="00165A19" w:rsidRPr="00B86198" w:rsidRDefault="00165A19" w:rsidP="00165A19">
      <w:pPr>
        <w:spacing w:after="120"/>
        <w:rPr>
          <w:rFonts w:ascii="Arial" w:hAnsi="Arial" w:cs="Arial"/>
          <w:u w:val="single"/>
        </w:rPr>
      </w:pPr>
      <w:r w:rsidRPr="00B86198">
        <w:rPr>
          <w:rFonts w:ascii="Arial" w:hAnsi="Arial" w:cs="Arial"/>
          <w:u w:val="single"/>
        </w:rPr>
        <w:t>Παρατηρήσεις</w:t>
      </w:r>
    </w:p>
    <w:p w:rsidR="00165A19" w:rsidRDefault="00165A19" w:rsidP="00165A19">
      <w:pPr>
        <w:autoSpaceDN w:val="0"/>
        <w:spacing w:after="120"/>
        <w:ind w:right="-52"/>
        <w:jc w:val="both"/>
        <w:rPr>
          <w:rFonts w:ascii="Arial" w:hAnsi="Arial" w:cs="Arial"/>
        </w:rPr>
      </w:pPr>
      <w:r>
        <w:rPr>
          <w:rFonts w:ascii="Arial" w:hAnsi="Arial" w:cs="Arial"/>
        </w:rPr>
        <w:tab/>
        <w:t>α.</w:t>
      </w:r>
      <w:r>
        <w:rPr>
          <w:rFonts w:ascii="Arial" w:hAnsi="Arial" w:cs="Arial"/>
        </w:rPr>
        <w:tab/>
        <w:t>Στον Πίνακα Α΄</w:t>
      </w:r>
      <w:r w:rsidRPr="00B86198">
        <w:rPr>
          <w:rFonts w:ascii="Arial" w:hAnsi="Arial" w:cs="Arial"/>
        </w:rPr>
        <w:t xml:space="preserve"> ο </w:t>
      </w:r>
      <w:r>
        <w:rPr>
          <w:rFonts w:ascii="Arial" w:hAnsi="Arial" w:cs="Arial"/>
        </w:rPr>
        <w:t xml:space="preserve">οικονομικός φορέας θα συμπληρώσει την τιμή εργασιών </w:t>
      </w:r>
      <w:r w:rsidRPr="00B86198">
        <w:rPr>
          <w:rFonts w:ascii="Arial" w:hAnsi="Arial" w:cs="Arial"/>
        </w:rPr>
        <w:t xml:space="preserve">και το </w:t>
      </w:r>
      <w:r>
        <w:rPr>
          <w:rFonts w:ascii="Arial" w:hAnsi="Arial" w:cs="Arial"/>
        </w:rPr>
        <w:t>συνολικό ποσό δαπάνης ανά κατηγορία εργασιών</w:t>
      </w:r>
      <w:r w:rsidRPr="00B86198">
        <w:rPr>
          <w:rFonts w:ascii="Arial" w:hAnsi="Arial" w:cs="Arial"/>
        </w:rPr>
        <w:t>.</w:t>
      </w:r>
      <w:r>
        <w:rPr>
          <w:rFonts w:ascii="Arial" w:hAnsi="Arial" w:cs="Arial"/>
        </w:rPr>
        <w:t xml:space="preserve"> Το τελικό συνολικό ποσό δαπάνης του Πίνακα Α΄ θα πρέπει να είναι ίδιο με το τελικό συνολικό ποσό που θα προκύπτει από την ανάλυση του διοικητικού κόστους (Πίνακας Β΄). </w:t>
      </w:r>
    </w:p>
    <w:p w:rsidR="00165A19" w:rsidRPr="00B86198" w:rsidRDefault="00165A19" w:rsidP="00165A19">
      <w:pPr>
        <w:autoSpaceDN w:val="0"/>
        <w:spacing w:after="120"/>
        <w:ind w:right="-52"/>
        <w:jc w:val="both"/>
        <w:rPr>
          <w:rFonts w:ascii="Arial" w:hAnsi="Arial" w:cs="Arial"/>
        </w:rPr>
      </w:pPr>
      <w:r>
        <w:rPr>
          <w:rFonts w:ascii="Arial" w:hAnsi="Arial" w:cs="Arial"/>
        </w:rPr>
        <w:lastRenderedPageBreak/>
        <w:tab/>
        <w:t>β.</w:t>
      </w:r>
      <w:r>
        <w:rPr>
          <w:rFonts w:ascii="Arial" w:hAnsi="Arial" w:cs="Arial"/>
        </w:rPr>
        <w:tab/>
      </w:r>
      <w:r w:rsidRPr="00B86198">
        <w:rPr>
          <w:rFonts w:ascii="Arial" w:hAnsi="Arial" w:cs="Arial"/>
        </w:rPr>
        <w:t>Για τη σύνταξη της Οικονομικής Προσφοράς πρέπει να ληφθούν υπόψη οι</w:t>
      </w:r>
      <w:r>
        <w:rPr>
          <w:rFonts w:ascii="Arial" w:hAnsi="Arial" w:cs="Arial"/>
        </w:rPr>
        <w:t xml:space="preserve"> διατάξεις του άρθρου 68 του Ν.</w:t>
      </w:r>
      <w:r w:rsidRPr="00B86198">
        <w:rPr>
          <w:rFonts w:ascii="Arial" w:hAnsi="Arial" w:cs="Arial"/>
        </w:rPr>
        <w:t>3863/1</w:t>
      </w:r>
      <w:r>
        <w:rPr>
          <w:rFonts w:ascii="Arial" w:hAnsi="Arial" w:cs="Arial"/>
        </w:rPr>
        <w:t>0</w:t>
      </w:r>
      <w:r w:rsidRPr="00B86198">
        <w:rPr>
          <w:rFonts w:ascii="Arial" w:hAnsi="Arial" w:cs="Arial"/>
        </w:rPr>
        <w:t>, με τις οποίες θα πρέπει να συμμορφώνεται η προσφορά.</w:t>
      </w:r>
    </w:p>
    <w:p w:rsidR="00165A19" w:rsidRPr="00B86198" w:rsidRDefault="00165A19" w:rsidP="00165A19">
      <w:pPr>
        <w:autoSpaceDN w:val="0"/>
        <w:spacing w:after="120"/>
        <w:ind w:right="-52"/>
        <w:jc w:val="both"/>
        <w:rPr>
          <w:rFonts w:ascii="Arial" w:hAnsi="Arial" w:cs="Arial"/>
        </w:rPr>
      </w:pPr>
      <w:r w:rsidRPr="00B86198">
        <w:rPr>
          <w:rFonts w:ascii="Arial" w:hAnsi="Arial" w:cs="Arial"/>
        </w:rPr>
        <w:tab/>
      </w:r>
      <w:r>
        <w:rPr>
          <w:rFonts w:ascii="Arial" w:hAnsi="Arial" w:cs="Arial"/>
        </w:rPr>
        <w:t>γ</w:t>
      </w:r>
      <w:r w:rsidRPr="00B86198">
        <w:rPr>
          <w:rFonts w:ascii="Arial" w:hAnsi="Arial" w:cs="Arial"/>
        </w:rPr>
        <w:t>.</w:t>
      </w:r>
      <w:r w:rsidRPr="00B86198">
        <w:rPr>
          <w:rFonts w:ascii="Arial" w:hAnsi="Arial" w:cs="Arial"/>
        </w:rPr>
        <w:tab/>
        <w:t xml:space="preserve">Στις ανωτέρω τιμές συμπεριλαμβάνονται κρατήσεις ποσοστού </w:t>
      </w:r>
      <w:r>
        <w:rPr>
          <w:rFonts w:ascii="Arial" w:hAnsi="Arial" w:cs="Arial"/>
        </w:rPr>
        <w:t>6,27868</w:t>
      </w:r>
      <w:r w:rsidRPr="00B86198">
        <w:rPr>
          <w:rFonts w:ascii="Arial" w:hAnsi="Arial" w:cs="Arial"/>
        </w:rPr>
        <w:t>% υπέρ Δημοσίου (επί της καθαρής αξίας) και παρακράτηση φόρου εισοδήματος 8%.</w:t>
      </w:r>
    </w:p>
    <w:p w:rsidR="00165A19" w:rsidRPr="00B86198" w:rsidRDefault="00165A19" w:rsidP="00165A19">
      <w:pPr>
        <w:autoSpaceDN w:val="0"/>
        <w:spacing w:after="120"/>
        <w:ind w:right="-52"/>
        <w:jc w:val="both"/>
        <w:rPr>
          <w:rFonts w:ascii="Arial" w:hAnsi="Arial" w:cs="Arial"/>
        </w:rPr>
      </w:pPr>
      <w:r>
        <w:rPr>
          <w:rFonts w:ascii="Arial" w:hAnsi="Arial" w:cs="Arial"/>
        </w:rPr>
        <w:tab/>
        <w:t>δ</w:t>
      </w:r>
      <w:r w:rsidRPr="00B86198">
        <w:rPr>
          <w:rFonts w:ascii="Arial" w:hAnsi="Arial" w:cs="Arial"/>
        </w:rPr>
        <w:t>.</w:t>
      </w:r>
      <w:r w:rsidRPr="00B86198">
        <w:rPr>
          <w:rFonts w:ascii="Arial" w:hAnsi="Arial" w:cs="Arial"/>
        </w:rPr>
        <w:tab/>
      </w:r>
      <w:r>
        <w:rPr>
          <w:rFonts w:ascii="Arial" w:hAnsi="Arial" w:cs="Arial"/>
        </w:rPr>
        <w:t>Αριθμός</w:t>
      </w:r>
      <w:r w:rsidRPr="00B86198">
        <w:rPr>
          <w:rFonts w:ascii="Arial" w:hAnsi="Arial" w:cs="Arial"/>
        </w:rPr>
        <w:t xml:space="preserve"> εργαζομένων (περιλαμβανομένων των ατόμων ρεπό) που αντιστοιχεί στις απαιτούμενες εργατοώρες είναι κοστολογικά ισοδύναμο και εκφρασμένο σε άτομα πλήρους απασχόλησης (40ώρες/εβδομάδα)</w:t>
      </w:r>
      <w:r>
        <w:rPr>
          <w:rFonts w:ascii="Arial" w:hAnsi="Arial" w:cs="Arial"/>
        </w:rPr>
        <w:t xml:space="preserve"> Στον αριθμό των ατόμων περιλαμβάνονται τα άτομα που θα απασχοληθούν στον εφάπαξ αρχικό καθαρισμό και σε όλη τη διάρκεια της σύμβασης, σύμφωνα με την τεχνική προσφορά του οικονομικού φορέα, όπου θα πρέπει να αναγράφεται ο τρόπος υπολογισμού του</w:t>
      </w:r>
      <w:r w:rsidRPr="00B86198">
        <w:rPr>
          <w:rFonts w:ascii="Arial" w:hAnsi="Arial" w:cs="Arial"/>
        </w:rPr>
        <w:t xml:space="preserve">.  </w:t>
      </w:r>
    </w:p>
    <w:p w:rsidR="00165A19" w:rsidRPr="00433C01" w:rsidRDefault="00165A19" w:rsidP="00165A19">
      <w:pPr>
        <w:spacing w:after="120"/>
        <w:jc w:val="both"/>
        <w:rPr>
          <w:rFonts w:ascii="Arial" w:hAnsi="Arial" w:cs="Arial"/>
        </w:rPr>
      </w:pPr>
      <w:r>
        <w:rPr>
          <w:rFonts w:ascii="Arial" w:hAnsi="Arial" w:cs="Arial"/>
        </w:rPr>
        <w:tab/>
        <w:t>ε</w:t>
      </w:r>
      <w:r w:rsidRPr="00B86198">
        <w:rPr>
          <w:rFonts w:ascii="Arial" w:hAnsi="Arial" w:cs="Arial"/>
        </w:rPr>
        <w:t>.</w:t>
      </w:r>
      <w:r w:rsidRPr="00B86198">
        <w:rPr>
          <w:rFonts w:ascii="Arial" w:hAnsi="Arial" w:cs="Arial"/>
        </w:rPr>
        <w:tab/>
        <w:t>Ο</w:t>
      </w:r>
      <w:r>
        <w:rPr>
          <w:rFonts w:ascii="Arial" w:hAnsi="Arial" w:cs="Arial"/>
        </w:rPr>
        <w:t>ι παραπάνω πίνακες συμπληρώνον</w:t>
      </w:r>
      <w:r w:rsidRPr="00B86198">
        <w:rPr>
          <w:rFonts w:ascii="Arial" w:hAnsi="Arial" w:cs="Arial"/>
        </w:rPr>
        <w:t>ται (χωρίς να τροποποιηθεί η μορφή του</w:t>
      </w:r>
      <w:r>
        <w:rPr>
          <w:rFonts w:ascii="Arial" w:hAnsi="Arial" w:cs="Arial"/>
        </w:rPr>
        <w:t>ς</w:t>
      </w:r>
      <w:r w:rsidRPr="00B86198">
        <w:rPr>
          <w:rFonts w:ascii="Arial" w:hAnsi="Arial" w:cs="Arial"/>
        </w:rPr>
        <w:t>) από τους διαγωνιζόμενους σύμφωνα με την κείμενη εργα</w:t>
      </w:r>
      <w:r>
        <w:rPr>
          <w:rFonts w:ascii="Arial" w:hAnsi="Arial" w:cs="Arial"/>
        </w:rPr>
        <w:t>τική νομοθεσία και προσκομίζονται</w:t>
      </w:r>
      <w:r w:rsidRPr="00B86198">
        <w:rPr>
          <w:rFonts w:ascii="Arial" w:hAnsi="Arial" w:cs="Arial"/>
        </w:rPr>
        <w:t xml:space="preserve"> </w:t>
      </w:r>
      <w:r>
        <w:rPr>
          <w:rFonts w:ascii="Arial" w:hAnsi="Arial" w:cs="Arial"/>
          <w:u w:val="single"/>
        </w:rPr>
        <w:t>συμπληρωμένοι</w:t>
      </w:r>
      <w:r w:rsidRPr="00B86198">
        <w:rPr>
          <w:rFonts w:ascii="Arial" w:hAnsi="Arial" w:cs="Arial"/>
          <w:u w:val="single"/>
        </w:rPr>
        <w:t xml:space="preserve"> υποχρεωτικά σε όλα τα πεδία</w:t>
      </w:r>
      <w:r w:rsidRPr="00B86198">
        <w:rPr>
          <w:rFonts w:ascii="Arial" w:hAnsi="Arial" w:cs="Arial"/>
        </w:rPr>
        <w:t xml:space="preserve"> στον φάκελο της οικονομικής προσφοράς με ποινή απαράδεκτου της προσφοράς.</w:t>
      </w:r>
      <w:r w:rsidRPr="00433C01">
        <w:t xml:space="preserve"> </w:t>
      </w:r>
      <w:r w:rsidRPr="00433C01">
        <w:rPr>
          <w:rFonts w:ascii="Arial" w:hAnsi="Arial" w:cs="Arial"/>
        </w:rPr>
        <w:t xml:space="preserve"> Το σύνολο (άνευ ΦΠΑ) του πίνακα «β», προκύπτει από το άθροισμα όλων των γραμμών του πίνακα (α/α 1 έως και α/α 1</w:t>
      </w:r>
      <w:r>
        <w:rPr>
          <w:rFonts w:ascii="Arial" w:hAnsi="Arial" w:cs="Arial"/>
        </w:rPr>
        <w:t>5</w:t>
      </w:r>
      <w:r w:rsidRPr="00433C01">
        <w:rPr>
          <w:rFonts w:ascii="Arial" w:hAnsi="Arial" w:cs="Arial"/>
        </w:rPr>
        <w:t>).</w:t>
      </w:r>
    </w:p>
    <w:p w:rsidR="00165A19" w:rsidRPr="00433C01" w:rsidRDefault="00165A19" w:rsidP="00165A19">
      <w:pPr>
        <w:spacing w:after="120"/>
        <w:jc w:val="both"/>
        <w:rPr>
          <w:rFonts w:ascii="Arial" w:hAnsi="Arial" w:cs="Arial"/>
        </w:rPr>
      </w:pPr>
      <w:r w:rsidRPr="00433C01">
        <w:rPr>
          <w:rFonts w:ascii="Arial" w:hAnsi="Arial" w:cs="Arial"/>
        </w:rPr>
        <w:tab/>
        <w:t>ε.</w:t>
      </w:r>
      <w:r w:rsidRPr="00433C01">
        <w:rPr>
          <w:rFonts w:ascii="Arial" w:hAnsi="Arial" w:cs="Arial"/>
        </w:rPr>
        <w:tab/>
        <w:t>Το  πεδίο  με  Α/Α  1</w:t>
      </w:r>
      <w:r>
        <w:rPr>
          <w:rFonts w:ascii="Arial" w:hAnsi="Arial" w:cs="Arial"/>
        </w:rPr>
        <w:t>5</w:t>
      </w:r>
      <w:r w:rsidRPr="00433C01">
        <w:rPr>
          <w:rFonts w:ascii="Arial" w:hAnsi="Arial" w:cs="Arial"/>
        </w:rPr>
        <w:t xml:space="preserve"> (Νόμιμες κρατήσεις υπέρ τρίτων 6,27868% και Παρακράτηση Φ.Ε. 8%), υπολογίζεται βάσει του κάτωθι τύπου: </w:t>
      </w:r>
    </w:p>
    <w:p w:rsidR="00165A19" w:rsidRDefault="00165A19" w:rsidP="00165A19">
      <w:pPr>
        <w:spacing w:after="120"/>
        <w:jc w:val="both"/>
        <w:rPr>
          <w:rFonts w:ascii="Arial" w:hAnsi="Arial" w:cs="Arial"/>
        </w:rPr>
      </w:pPr>
      <w:r w:rsidRPr="00433C01">
        <w:rPr>
          <w:rFonts w:ascii="Arial" w:hAnsi="Arial" w:cs="Arial"/>
        </w:rPr>
        <w:t>Νόμιμες κρατήσεις υπέρ τρίτων 6,27868% και Παρακράτηση Φ.Ε. 8%  = (Συνολικό Κόστος χωρίς κρατήσεις και ΦΕ)</w:t>
      </w:r>
      <w:r>
        <w:rPr>
          <w:rFonts w:ascii="Arial" w:hAnsi="Arial" w:cs="Arial"/>
        </w:rPr>
        <w:t xml:space="preserve"> </w:t>
      </w:r>
      <w:r w:rsidRPr="00433C01">
        <w:rPr>
          <w:rFonts w:ascii="Arial" w:hAnsi="Arial" w:cs="Arial"/>
        </w:rPr>
        <w:t xml:space="preserve">/ </w:t>
      </w:r>
      <w:r w:rsidRPr="00DB3A48">
        <w:rPr>
          <w:rFonts w:ascii="Arial" w:hAnsi="Arial" w:cs="Arial"/>
        </w:rPr>
        <w:t xml:space="preserve">[ (1-6,27868%)x(1-8%)] </w:t>
      </w:r>
      <w:r w:rsidRPr="00433C01">
        <w:rPr>
          <w:rFonts w:ascii="Arial" w:hAnsi="Arial" w:cs="Arial"/>
        </w:rPr>
        <w:t>- (Συνολικό Κόστος χωρίς κρατήσεις και ΦΕ),</w:t>
      </w:r>
      <w:r>
        <w:rPr>
          <w:rFonts w:ascii="Arial" w:hAnsi="Arial" w:cs="Arial"/>
        </w:rPr>
        <w:t xml:space="preserve"> </w:t>
      </w:r>
      <w:r w:rsidRPr="00433C01">
        <w:rPr>
          <w:rFonts w:ascii="Arial" w:hAnsi="Arial" w:cs="Arial"/>
        </w:rPr>
        <w:t>όπου  το  «Συνολικό  Κόστος  χωρίς  κρατήσεις  και  Φόρο  Εισοδήματος»  είναι  το άθροισμα των πεδίων με α/α 1 έως και 1</w:t>
      </w:r>
      <w:r>
        <w:rPr>
          <w:rFonts w:ascii="Arial" w:hAnsi="Arial" w:cs="Arial"/>
        </w:rPr>
        <w:t>4</w:t>
      </w:r>
      <w:r w:rsidRPr="00433C01">
        <w:rPr>
          <w:rFonts w:ascii="Arial" w:hAnsi="Arial" w:cs="Arial"/>
        </w:rPr>
        <w:t xml:space="preserve"> του Πίνακα «Β».</w:t>
      </w:r>
    </w:p>
    <w:p w:rsidR="00165A19" w:rsidRPr="00CD5CE2" w:rsidRDefault="00165A19" w:rsidP="00165A19">
      <w:pPr>
        <w:spacing w:after="120"/>
        <w:jc w:val="both"/>
        <w:rPr>
          <w:rFonts w:ascii="Arial" w:hAnsi="Arial" w:cs="Arial"/>
          <w:i/>
          <w:iCs/>
          <w:sz w:val="20"/>
          <w:szCs w:val="20"/>
        </w:rPr>
      </w:pPr>
      <w:r w:rsidRPr="00CD5CE2">
        <w:rPr>
          <w:rFonts w:ascii="Arial" w:hAnsi="Arial" w:cs="Arial"/>
          <w:i/>
          <w:iCs/>
          <w:sz w:val="20"/>
          <w:szCs w:val="20"/>
        </w:rPr>
        <w:t>*Για παράδειγμα, εάν το άθροισμα των πεδίων α/α 1 έως και 14 ανέρχεται σε € 51.400,00, τότε:</w:t>
      </w:r>
    </w:p>
    <w:p w:rsidR="00165A19" w:rsidRPr="00CD5CE2" w:rsidRDefault="00165A19" w:rsidP="00165A19">
      <w:pPr>
        <w:spacing w:after="120"/>
        <w:jc w:val="both"/>
        <w:rPr>
          <w:rFonts w:ascii="Arial" w:hAnsi="Arial" w:cs="Arial"/>
          <w:i/>
          <w:iCs/>
          <w:sz w:val="20"/>
          <w:szCs w:val="20"/>
        </w:rPr>
      </w:pPr>
      <w:r w:rsidRPr="00CD5CE2">
        <w:rPr>
          <w:rFonts w:ascii="Arial" w:hAnsi="Arial" w:cs="Arial"/>
          <w:i/>
          <w:iCs/>
          <w:sz w:val="20"/>
          <w:szCs w:val="20"/>
        </w:rPr>
        <w:t xml:space="preserve">Συνολικό  Κόστος  χωρίς  κρατήσεις  και  Φόρο  Εισοδήματος=  </w:t>
      </w:r>
      <w:r w:rsidRPr="00CD5CE2">
        <w:rPr>
          <w:rFonts w:ascii="Arial" w:hAnsi="Arial" w:cs="Arial"/>
          <w:i/>
          <w:iCs/>
          <w:sz w:val="20"/>
          <w:szCs w:val="20"/>
          <w:u w:val="single"/>
        </w:rPr>
        <w:t>€ 51.400,00</w:t>
      </w:r>
    </w:p>
    <w:p w:rsidR="00165A19" w:rsidRPr="00CD5CE2" w:rsidRDefault="00165A19" w:rsidP="00165A19">
      <w:pPr>
        <w:spacing w:after="120"/>
        <w:jc w:val="both"/>
        <w:rPr>
          <w:rFonts w:ascii="Arial" w:hAnsi="Arial" w:cs="Arial"/>
          <w:i/>
          <w:iCs/>
          <w:sz w:val="20"/>
          <w:szCs w:val="20"/>
        </w:rPr>
      </w:pPr>
      <w:r w:rsidRPr="00CD5CE2">
        <w:rPr>
          <w:rFonts w:ascii="Arial" w:hAnsi="Arial" w:cs="Arial"/>
          <w:i/>
          <w:iCs/>
          <w:sz w:val="20"/>
          <w:szCs w:val="20"/>
        </w:rPr>
        <w:t>Νόμιμες κρατήσεις υπέρ τρίτων 6,27868% και Παρακράτηση Φ.Ε. 8%  =</w:t>
      </w:r>
    </w:p>
    <w:p w:rsidR="00165A19" w:rsidRPr="00CD5CE2" w:rsidRDefault="00165A19" w:rsidP="00165A19">
      <w:pPr>
        <w:spacing w:after="120"/>
        <w:jc w:val="both"/>
        <w:rPr>
          <w:rFonts w:ascii="Arial" w:hAnsi="Arial" w:cs="Arial"/>
          <w:i/>
          <w:iCs/>
          <w:sz w:val="20"/>
          <w:szCs w:val="20"/>
        </w:rPr>
      </w:pPr>
      <w:r w:rsidRPr="00CD5CE2">
        <w:rPr>
          <w:rFonts w:ascii="Arial" w:hAnsi="Arial" w:cs="Arial"/>
          <w:i/>
          <w:iCs/>
          <w:sz w:val="20"/>
          <w:szCs w:val="20"/>
        </w:rPr>
        <w:tab/>
      </w:r>
      <w:r w:rsidRPr="00CD5CE2">
        <w:rPr>
          <w:rFonts w:ascii="Arial" w:hAnsi="Arial" w:cs="Arial"/>
          <w:i/>
          <w:iCs/>
          <w:sz w:val="20"/>
          <w:szCs w:val="20"/>
        </w:rPr>
        <w:tab/>
        <w:t xml:space="preserve">   51.400,00 / [ (1-6,27868%)x(1-8%)]  – 51.400,00 = </w:t>
      </w:r>
      <w:r w:rsidRPr="00CD5CE2">
        <w:rPr>
          <w:rFonts w:ascii="Arial" w:hAnsi="Arial" w:cs="Arial"/>
          <w:i/>
          <w:iCs/>
          <w:sz w:val="20"/>
          <w:szCs w:val="20"/>
          <w:u w:val="single"/>
        </w:rPr>
        <w:t>€ 8.561,75</w:t>
      </w:r>
    </w:p>
    <w:p w:rsidR="00165A19" w:rsidRPr="00CD5CE2" w:rsidRDefault="00165A19" w:rsidP="00165A19">
      <w:pPr>
        <w:spacing w:after="120"/>
        <w:jc w:val="both"/>
        <w:rPr>
          <w:rFonts w:ascii="Arial" w:hAnsi="Arial" w:cs="Arial"/>
          <w:i/>
          <w:iCs/>
          <w:sz w:val="20"/>
          <w:szCs w:val="20"/>
        </w:rPr>
      </w:pPr>
      <w:r w:rsidRPr="006F7125">
        <w:rPr>
          <w:rFonts w:ascii="Arial" w:hAnsi="Arial" w:cs="Arial"/>
          <w:b/>
          <w:bCs/>
          <w:i/>
          <w:iCs/>
          <w:sz w:val="20"/>
          <w:szCs w:val="20"/>
        </w:rPr>
        <w:t>Σύνολο (άνευ ΦΠΑ)</w:t>
      </w:r>
      <w:r w:rsidRPr="00CD5CE2">
        <w:rPr>
          <w:rFonts w:ascii="Arial" w:hAnsi="Arial" w:cs="Arial"/>
          <w:i/>
          <w:iCs/>
          <w:sz w:val="20"/>
          <w:szCs w:val="20"/>
        </w:rPr>
        <w:t xml:space="preserve"> = 51.400,00 + 8.651,75 = </w:t>
      </w:r>
      <w:r w:rsidRPr="006F7125">
        <w:rPr>
          <w:rFonts w:ascii="Arial" w:hAnsi="Arial" w:cs="Arial"/>
          <w:b/>
          <w:bCs/>
          <w:i/>
          <w:iCs/>
          <w:sz w:val="20"/>
          <w:szCs w:val="20"/>
          <w:u w:val="single"/>
        </w:rPr>
        <w:t>€ 59.612,44</w:t>
      </w:r>
      <w:r w:rsidRPr="00CD5CE2">
        <w:rPr>
          <w:rFonts w:ascii="Arial" w:hAnsi="Arial" w:cs="Arial"/>
          <w:i/>
          <w:iCs/>
          <w:sz w:val="20"/>
          <w:szCs w:val="20"/>
        </w:rPr>
        <w:t>,</w:t>
      </w:r>
    </w:p>
    <w:p w:rsidR="00165A19" w:rsidRPr="00CD5CE2" w:rsidRDefault="00165A19" w:rsidP="00165A19">
      <w:pPr>
        <w:spacing w:after="120"/>
        <w:jc w:val="both"/>
        <w:rPr>
          <w:rFonts w:ascii="Arial" w:hAnsi="Arial" w:cs="Arial"/>
          <w:i/>
          <w:iCs/>
          <w:sz w:val="16"/>
          <w:szCs w:val="16"/>
        </w:rPr>
      </w:pPr>
      <w:r w:rsidRPr="00CD5CE2">
        <w:rPr>
          <w:rFonts w:ascii="Arial" w:hAnsi="Arial" w:cs="Arial"/>
          <w:i/>
          <w:iCs/>
          <w:sz w:val="16"/>
          <w:szCs w:val="16"/>
        </w:rPr>
        <w:t>Ως επιβεβαίωση: Κρατήσεις = 59.612,44* 6,27868%= 3.742,88,    Φόρος Εισοδήματος= (59.612,44– 3.742,87)*8%=4.469,56*</w:t>
      </w:r>
    </w:p>
    <w:p w:rsidR="00165A19" w:rsidRDefault="00165A19" w:rsidP="00165A19">
      <w:pPr>
        <w:spacing w:after="120"/>
        <w:jc w:val="both"/>
        <w:rPr>
          <w:rFonts w:ascii="Arial" w:hAnsi="Arial" w:cs="Arial"/>
        </w:rPr>
      </w:pPr>
      <w:r w:rsidRPr="00B86198">
        <w:rPr>
          <w:rFonts w:ascii="Arial" w:hAnsi="Arial" w:cs="Arial"/>
        </w:rPr>
        <w:tab/>
      </w:r>
      <w:proofErr w:type="spellStart"/>
      <w:r w:rsidRPr="00B86198">
        <w:rPr>
          <w:rFonts w:ascii="Arial" w:hAnsi="Arial" w:cs="Arial"/>
        </w:rPr>
        <w:t>στ</w:t>
      </w:r>
      <w:proofErr w:type="spellEnd"/>
      <w:r w:rsidRPr="00B86198">
        <w:rPr>
          <w:rFonts w:ascii="Arial" w:hAnsi="Arial" w:cs="Arial"/>
        </w:rPr>
        <w:t>.</w:t>
      </w:r>
      <w:r w:rsidRPr="00B86198">
        <w:rPr>
          <w:rFonts w:ascii="Arial" w:hAnsi="Arial" w:cs="Arial"/>
        </w:rPr>
        <w:tab/>
        <w:t>Η Υπηρεσία διατηρεί το δικαίωμα να ζητά από τους συμμετέχοντες στοιχεία απαραίτητα για την</w:t>
      </w:r>
      <w:r w:rsidRPr="006A65BA">
        <w:rPr>
          <w:rFonts w:ascii="Arial" w:hAnsi="Arial" w:cs="Arial"/>
        </w:rPr>
        <w:t xml:space="preserve"> τεκμηρίωση των προσφερόμενων τιμών (ιδίως όταν αυτές είναι ασυνήθιστα χαμηλές για το αντικείμενο του έργου), οι δε συμμετέχοντες υποχρεούνται να παρέχουν τα στοιχεία αυτά και να διευκολύνουν κάθε σχετικό έλεγχο της Υπηρεσίας.</w:t>
      </w:r>
      <w:r>
        <w:rPr>
          <w:rFonts w:ascii="Arial" w:hAnsi="Arial" w:cs="Arial"/>
        </w:rPr>
        <w:tab/>
      </w:r>
    </w:p>
    <w:p w:rsidR="0022221B" w:rsidRDefault="00165A19"/>
    <w:sectPr w:rsidR="002222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19"/>
    <w:rsid w:val="00165A19"/>
    <w:rsid w:val="00216719"/>
    <w:rsid w:val="0048555E"/>
    <w:rsid w:val="006D714C"/>
    <w:rsid w:val="00C06979"/>
    <w:rsid w:val="00F67849"/>
    <w:rsid w:val="00F82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9D51"/>
  <w15:chartTrackingRefBased/>
  <w15:docId w15:val="{49C1CC44-DA0D-42AF-9EDC-8D50CD6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A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4013</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2021-04-09T06:56:00Z</dcterms:created>
  <dcterms:modified xsi:type="dcterms:W3CDTF">2021-04-09T06:56:00Z</dcterms:modified>
</cp:coreProperties>
</file>